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D217F" w14:textId="710B68DE" w:rsidR="00D22A1C" w:rsidRPr="00945799" w:rsidRDefault="001E2B2F" w:rsidP="00945799">
      <w:pPr>
        <w:spacing w:line="276" w:lineRule="auto"/>
        <w:jc w:val="both"/>
        <w:rPr>
          <w:rFonts w:ascii="Arial" w:hAnsi="Arial" w:cs="Arial"/>
          <w:b/>
          <w:sz w:val="28"/>
          <w:szCs w:val="28"/>
        </w:rPr>
      </w:pPr>
      <w:r w:rsidRPr="00945799">
        <w:rPr>
          <w:rFonts w:ascii="Arial" w:hAnsi="Arial" w:cs="Arial"/>
          <w:b/>
          <w:noProof/>
          <w:sz w:val="28"/>
          <w:szCs w:val="28"/>
        </w:rPr>
        <w:drawing>
          <wp:inline distT="0" distB="0" distL="0" distR="0" wp14:anchorId="5DC2FB9E" wp14:editId="1C3BB6B1">
            <wp:extent cx="5731510" cy="1652905"/>
            <wp:effectExtent l="0" t="0" r="0" b="0"/>
            <wp:docPr id="1" name="Picture 1" descr="C:\Users\msavva\Desktop\FOCUS 1ST  ACADEMY LOGO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vva\Desktop\FOCUS 1ST  ACADEMY LOGO LET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652905"/>
                    </a:xfrm>
                    <a:prstGeom prst="rect">
                      <a:avLst/>
                    </a:prstGeom>
                    <a:noFill/>
                    <a:ln>
                      <a:noFill/>
                    </a:ln>
                  </pic:spPr>
                </pic:pic>
              </a:graphicData>
            </a:graphic>
          </wp:inline>
        </w:drawing>
      </w:r>
    </w:p>
    <w:p w14:paraId="73CAE75D" w14:textId="77777777" w:rsidR="00D22A1C" w:rsidRPr="00945799" w:rsidRDefault="00D22A1C" w:rsidP="00945799">
      <w:pPr>
        <w:spacing w:line="276" w:lineRule="auto"/>
        <w:jc w:val="both"/>
        <w:rPr>
          <w:rFonts w:ascii="Arial" w:hAnsi="Arial" w:cs="Arial"/>
          <w:b/>
          <w:sz w:val="28"/>
          <w:szCs w:val="28"/>
        </w:rPr>
      </w:pPr>
    </w:p>
    <w:p w14:paraId="469D6531" w14:textId="77777777" w:rsidR="00447DDE" w:rsidRPr="00447DDE" w:rsidRDefault="00447DDE" w:rsidP="00447DDE">
      <w:pPr>
        <w:jc w:val="center"/>
        <w:rPr>
          <w:rFonts w:ascii="Arial" w:hAnsi="Arial" w:cs="Arial"/>
          <w:noProof/>
        </w:rPr>
      </w:pPr>
    </w:p>
    <w:p w14:paraId="629E841D" w14:textId="38B7D31A" w:rsidR="00246BA9" w:rsidRDefault="002C5B1D" w:rsidP="00122910">
      <w:pPr>
        <w:spacing w:line="276" w:lineRule="auto"/>
        <w:jc w:val="center"/>
        <w:rPr>
          <w:rFonts w:ascii="Arial" w:hAnsi="Arial" w:cs="Arial"/>
          <w:b/>
          <w:sz w:val="40"/>
          <w:szCs w:val="40"/>
          <w:u w:val="single"/>
        </w:rPr>
      </w:pPr>
      <w:bookmarkStart w:id="0" w:name="_GoBack"/>
      <w:r w:rsidRPr="00246BA9">
        <w:rPr>
          <w:noProof/>
        </w:rPr>
        <w:drawing>
          <wp:anchor distT="0" distB="0" distL="114300" distR="114300" simplePos="0" relativeHeight="251659264" behindDoc="1" locked="0" layoutInCell="1" allowOverlap="1" wp14:anchorId="737DAF5C" wp14:editId="11DFDBAB">
            <wp:simplePos x="0" y="0"/>
            <wp:positionH relativeFrom="column">
              <wp:posOffset>-47624</wp:posOffset>
            </wp:positionH>
            <wp:positionV relativeFrom="paragraph">
              <wp:posOffset>128270</wp:posOffset>
            </wp:positionV>
            <wp:extent cx="5867400" cy="3855365"/>
            <wp:effectExtent l="0" t="0" r="0" b="0"/>
            <wp:wrapNone/>
            <wp:docPr id="2" name="Picture 2"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4074" cy="385318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763F398E" w14:textId="09CA80B2" w:rsidR="00246BA9" w:rsidRDefault="00246BA9" w:rsidP="00122910">
      <w:pPr>
        <w:spacing w:line="276" w:lineRule="auto"/>
        <w:jc w:val="center"/>
        <w:rPr>
          <w:rFonts w:ascii="Arial" w:hAnsi="Arial" w:cs="Arial"/>
          <w:b/>
          <w:sz w:val="40"/>
          <w:szCs w:val="40"/>
          <w:u w:val="single"/>
        </w:rPr>
      </w:pPr>
    </w:p>
    <w:p w14:paraId="728FE170" w14:textId="77777777" w:rsidR="00246BA9" w:rsidRDefault="00246BA9" w:rsidP="00122910">
      <w:pPr>
        <w:spacing w:line="276" w:lineRule="auto"/>
        <w:jc w:val="center"/>
        <w:rPr>
          <w:rFonts w:ascii="Arial" w:hAnsi="Arial" w:cs="Arial"/>
          <w:b/>
          <w:sz w:val="40"/>
          <w:szCs w:val="40"/>
          <w:u w:val="single"/>
        </w:rPr>
      </w:pPr>
    </w:p>
    <w:p w14:paraId="14C87269" w14:textId="2502CD09" w:rsidR="00246BA9" w:rsidRDefault="00246BA9" w:rsidP="00122910">
      <w:pPr>
        <w:spacing w:line="276" w:lineRule="auto"/>
        <w:jc w:val="center"/>
        <w:rPr>
          <w:rFonts w:ascii="Arial" w:hAnsi="Arial" w:cs="Arial"/>
          <w:b/>
          <w:sz w:val="40"/>
          <w:szCs w:val="40"/>
          <w:u w:val="single"/>
        </w:rPr>
      </w:pPr>
    </w:p>
    <w:p w14:paraId="68D9EF33" w14:textId="4418969A" w:rsidR="00246BA9" w:rsidRDefault="00246BA9" w:rsidP="00122910">
      <w:pPr>
        <w:spacing w:line="276" w:lineRule="auto"/>
        <w:jc w:val="center"/>
        <w:rPr>
          <w:rFonts w:ascii="Arial" w:hAnsi="Arial" w:cs="Arial"/>
          <w:b/>
          <w:sz w:val="40"/>
          <w:szCs w:val="40"/>
          <w:u w:val="single"/>
        </w:rPr>
      </w:pPr>
    </w:p>
    <w:p w14:paraId="0BBA5531" w14:textId="0E1781A6" w:rsidR="00246BA9" w:rsidRDefault="00691022" w:rsidP="00122910">
      <w:pPr>
        <w:spacing w:line="276" w:lineRule="auto"/>
        <w:jc w:val="center"/>
        <w:rPr>
          <w:rFonts w:ascii="Arial" w:hAnsi="Arial" w:cs="Arial"/>
          <w:b/>
          <w:sz w:val="40"/>
          <w:szCs w:val="40"/>
          <w:u w:val="single"/>
        </w:rPr>
      </w:pPr>
      <w:r>
        <w:rPr>
          <w:rFonts w:ascii="Arial" w:hAnsi="Arial" w:cs="Arial"/>
          <w:noProof/>
          <w:sz w:val="56"/>
          <w:szCs w:val="56"/>
        </w:rPr>
        <w:pict w14:anchorId="6CD0F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3pt;margin-top:13.7pt;width:456.45pt;height:155.95pt;z-index:251661312;mso-position-horizontal-relative:text;mso-position-vertical-relative:text;mso-width-relative:page;mso-height-relative:page" fillcolor="#00b0f0" stroked="f">
            <v:shadow color="#868686"/>
            <v:textpath style="font-family:&quot;Freestyle Script&quot;;font-size:32pt;font-weight:bold;v-text-kern:t" trim="t" fitpath="t" string="Focus 1st Academy&#10;Abuse/Anti-Bullying Policy and Procedure"/>
          </v:shape>
        </w:pict>
      </w:r>
    </w:p>
    <w:p w14:paraId="0662EE3A" w14:textId="53EB89EF" w:rsidR="00246BA9" w:rsidRDefault="00246BA9" w:rsidP="00122910">
      <w:pPr>
        <w:spacing w:line="276" w:lineRule="auto"/>
        <w:jc w:val="center"/>
        <w:rPr>
          <w:rFonts w:ascii="Arial" w:hAnsi="Arial" w:cs="Arial"/>
          <w:b/>
          <w:sz w:val="40"/>
          <w:szCs w:val="40"/>
          <w:u w:val="single"/>
        </w:rPr>
      </w:pPr>
    </w:p>
    <w:p w14:paraId="1C59EE1B" w14:textId="77777777" w:rsidR="00246BA9" w:rsidRDefault="00246BA9" w:rsidP="00122910">
      <w:pPr>
        <w:spacing w:line="276" w:lineRule="auto"/>
        <w:jc w:val="center"/>
        <w:rPr>
          <w:rFonts w:ascii="Arial" w:hAnsi="Arial" w:cs="Arial"/>
          <w:b/>
          <w:sz w:val="40"/>
          <w:szCs w:val="40"/>
          <w:u w:val="single"/>
        </w:rPr>
      </w:pPr>
    </w:p>
    <w:p w14:paraId="41103CC7" w14:textId="77777777" w:rsidR="00246BA9" w:rsidRDefault="00246BA9" w:rsidP="00122910">
      <w:pPr>
        <w:spacing w:line="276" w:lineRule="auto"/>
        <w:jc w:val="center"/>
        <w:rPr>
          <w:rFonts w:ascii="Arial" w:hAnsi="Arial" w:cs="Arial"/>
          <w:b/>
          <w:sz w:val="40"/>
          <w:szCs w:val="40"/>
          <w:u w:val="single"/>
        </w:rPr>
      </w:pPr>
    </w:p>
    <w:p w14:paraId="26F87643" w14:textId="77777777" w:rsidR="00246BA9" w:rsidRDefault="00246BA9" w:rsidP="00122910">
      <w:pPr>
        <w:spacing w:line="276" w:lineRule="auto"/>
        <w:jc w:val="center"/>
        <w:rPr>
          <w:rFonts w:ascii="Arial" w:hAnsi="Arial" w:cs="Arial"/>
          <w:b/>
          <w:sz w:val="40"/>
          <w:szCs w:val="40"/>
          <w:u w:val="single"/>
        </w:rPr>
      </w:pPr>
    </w:p>
    <w:p w14:paraId="0FC94D5B" w14:textId="77777777" w:rsidR="00C47E22" w:rsidRDefault="00C47E22" w:rsidP="00447DDE">
      <w:pPr>
        <w:spacing w:line="276" w:lineRule="auto"/>
        <w:rPr>
          <w:rFonts w:ascii="Arial" w:hAnsi="Arial" w:cs="Arial"/>
          <w:b/>
          <w:sz w:val="40"/>
          <w:szCs w:val="40"/>
          <w:u w:val="single"/>
        </w:rPr>
      </w:pPr>
    </w:p>
    <w:p w14:paraId="00744F33" w14:textId="77777777" w:rsidR="00246BA9" w:rsidRDefault="00246BA9" w:rsidP="00122910">
      <w:pPr>
        <w:spacing w:line="276" w:lineRule="auto"/>
        <w:jc w:val="center"/>
        <w:rPr>
          <w:rFonts w:ascii="Arial" w:hAnsi="Arial" w:cs="Arial"/>
          <w:b/>
          <w:sz w:val="40"/>
          <w:szCs w:val="40"/>
          <w:u w:val="single"/>
        </w:rPr>
      </w:pPr>
    </w:p>
    <w:p w14:paraId="7432888F" w14:textId="77777777" w:rsidR="00875462" w:rsidRDefault="00875462" w:rsidP="00122910">
      <w:pPr>
        <w:spacing w:line="276" w:lineRule="auto"/>
        <w:jc w:val="center"/>
        <w:rPr>
          <w:rFonts w:ascii="Arial" w:hAnsi="Arial" w:cs="Arial"/>
          <w:b/>
          <w:sz w:val="40"/>
          <w:szCs w:val="40"/>
          <w:u w:val="single"/>
        </w:rPr>
      </w:pPr>
    </w:p>
    <w:p w14:paraId="090F083C" w14:textId="77777777" w:rsidR="00246BA9" w:rsidRDefault="00246BA9" w:rsidP="00122910">
      <w:pPr>
        <w:spacing w:line="276" w:lineRule="auto"/>
        <w:jc w:val="center"/>
        <w:rPr>
          <w:rFonts w:ascii="Arial" w:hAnsi="Arial" w:cs="Arial"/>
          <w:b/>
          <w:u w:val="single"/>
        </w:rPr>
      </w:pPr>
    </w:p>
    <w:p w14:paraId="28D1366A" w14:textId="77777777" w:rsidR="00AB151B" w:rsidRPr="00447DDE" w:rsidRDefault="00AB151B" w:rsidP="00122910">
      <w:pPr>
        <w:spacing w:line="276" w:lineRule="auto"/>
        <w:jc w:val="center"/>
        <w:rPr>
          <w:rFonts w:ascii="Arial" w:hAnsi="Arial" w:cs="Arial"/>
          <w:b/>
          <w:u w:val="single"/>
        </w:rPr>
      </w:pPr>
    </w:p>
    <w:p w14:paraId="097483EF" w14:textId="77777777" w:rsidR="002C5B1D" w:rsidRPr="00570290" w:rsidRDefault="002C5B1D" w:rsidP="00BE7B76">
      <w:pPr>
        <w:spacing w:line="276" w:lineRule="auto"/>
        <w:ind w:left="-540" w:right="-508"/>
        <w:jc w:val="center"/>
        <w:rPr>
          <w:rFonts w:ascii="Arial" w:hAnsi="Arial" w:cs="Arial"/>
          <w:sz w:val="28"/>
          <w:szCs w:val="28"/>
        </w:rPr>
      </w:pPr>
      <w:r w:rsidRPr="00570290">
        <w:rPr>
          <w:rFonts w:ascii="Arial" w:hAnsi="Arial" w:cs="Arial"/>
          <w:b/>
          <w:sz w:val="28"/>
          <w:szCs w:val="28"/>
        </w:rPr>
        <w:t>Focus 1</w:t>
      </w:r>
      <w:r w:rsidRPr="00570290">
        <w:rPr>
          <w:rFonts w:ascii="Arial" w:hAnsi="Arial" w:cs="Arial"/>
          <w:b/>
          <w:sz w:val="28"/>
          <w:szCs w:val="28"/>
          <w:vertAlign w:val="superscript"/>
        </w:rPr>
        <w:t>st</w:t>
      </w:r>
      <w:r w:rsidRPr="00570290">
        <w:rPr>
          <w:rFonts w:ascii="Arial" w:hAnsi="Arial" w:cs="Arial"/>
          <w:b/>
          <w:sz w:val="28"/>
          <w:szCs w:val="28"/>
        </w:rPr>
        <w:t xml:space="preserve"> Academy   is committed to safeguarding and promoting the welfare of children and young people and expects all staff and volunteers to share this commitment!</w:t>
      </w:r>
    </w:p>
    <w:p w14:paraId="55F62604" w14:textId="77777777" w:rsidR="002C5B1D" w:rsidRDefault="002C5B1D" w:rsidP="00447DDE">
      <w:pPr>
        <w:spacing w:line="360" w:lineRule="auto"/>
        <w:rPr>
          <w:rFonts w:ascii="Arial" w:hAnsi="Arial" w:cs="Arial"/>
        </w:rPr>
      </w:pPr>
    </w:p>
    <w:p w14:paraId="33A93FA4" w14:textId="77777777" w:rsidR="00BE7B76" w:rsidRPr="00447DDE" w:rsidRDefault="00BE7B76" w:rsidP="00447DDE">
      <w:pPr>
        <w:spacing w:line="360" w:lineRule="auto"/>
        <w:rPr>
          <w:rFonts w:ascii="Arial" w:hAnsi="Arial" w:cs="Arial"/>
        </w:rPr>
      </w:pPr>
    </w:p>
    <w:p w14:paraId="5F1D3826" w14:textId="77777777" w:rsidR="002C5B1D" w:rsidRPr="00447DDE" w:rsidRDefault="002C5B1D" w:rsidP="00AB151B">
      <w:pPr>
        <w:spacing w:line="276" w:lineRule="auto"/>
        <w:jc w:val="center"/>
        <w:rPr>
          <w:rFonts w:ascii="Arial" w:hAnsi="Arial" w:cs="Arial"/>
        </w:rPr>
      </w:pPr>
      <w:r w:rsidRPr="00447DDE">
        <w:rPr>
          <w:rFonts w:ascii="Arial" w:hAnsi="Arial" w:cs="Arial"/>
        </w:rPr>
        <w:t>Working in Partnership with North London Schools &amp; Local Authorities since 2000</w:t>
      </w:r>
    </w:p>
    <w:p w14:paraId="04108512" w14:textId="38A95B73" w:rsidR="002C5B1D" w:rsidRDefault="002C5B1D" w:rsidP="00AB151B">
      <w:pPr>
        <w:spacing w:line="276" w:lineRule="auto"/>
        <w:jc w:val="center"/>
        <w:rPr>
          <w:rFonts w:ascii="Arial" w:hAnsi="Arial" w:cs="Arial"/>
          <w:b/>
          <w:sz w:val="40"/>
          <w:szCs w:val="40"/>
          <w:u w:val="single"/>
        </w:rPr>
      </w:pPr>
      <w:r w:rsidRPr="00447DDE">
        <w:rPr>
          <w:rFonts w:ascii="Arial" w:hAnsi="Arial" w:cs="Arial"/>
        </w:rPr>
        <w:t>Accredited Independent School Status 2014 (Registration N0. 308/6003)</w:t>
      </w:r>
      <w:r>
        <w:rPr>
          <w:rFonts w:ascii="Arial" w:hAnsi="Arial" w:cs="Arial"/>
          <w:b/>
          <w:sz w:val="40"/>
          <w:szCs w:val="40"/>
          <w:u w:val="single"/>
        </w:rPr>
        <w:br w:type="page"/>
      </w:r>
    </w:p>
    <w:p w14:paraId="47698E04" w14:textId="3779FD01" w:rsidR="00447DDE" w:rsidRPr="00447DDE" w:rsidRDefault="002C5B1D" w:rsidP="00447DDE">
      <w:pPr>
        <w:spacing w:after="160" w:line="259" w:lineRule="auto"/>
        <w:jc w:val="center"/>
        <w:rPr>
          <w:rFonts w:ascii="Arial" w:hAnsi="Arial" w:cs="Arial"/>
          <w:b/>
          <w:sz w:val="32"/>
          <w:szCs w:val="32"/>
        </w:rPr>
      </w:pPr>
      <w:r w:rsidRPr="00447DDE">
        <w:rPr>
          <w:rFonts w:ascii="Arial" w:hAnsi="Arial" w:cs="Arial"/>
          <w:b/>
          <w:sz w:val="32"/>
          <w:szCs w:val="32"/>
        </w:rPr>
        <w:lastRenderedPageBreak/>
        <w:t>Contents</w:t>
      </w:r>
    </w:p>
    <w:p w14:paraId="48077AE4" w14:textId="77777777" w:rsidR="00FC009C" w:rsidRPr="00FC009C" w:rsidRDefault="00EF2D13" w:rsidP="00FC009C">
      <w:pPr>
        <w:pStyle w:val="TOC1"/>
        <w:spacing w:line="360" w:lineRule="auto"/>
        <w:rPr>
          <w:rFonts w:ascii="Arial" w:eastAsiaTheme="minorEastAsia" w:hAnsi="Arial" w:cs="Arial"/>
          <w:b w:val="0"/>
          <w:bCs w:val="0"/>
          <w:caps w:val="0"/>
          <w:noProof/>
          <w:sz w:val="28"/>
          <w:szCs w:val="28"/>
        </w:rPr>
      </w:pPr>
      <w:r w:rsidRPr="001C15C8">
        <w:rPr>
          <w:rFonts w:ascii="Arial" w:hAnsi="Arial" w:cs="Arial"/>
          <w:sz w:val="28"/>
          <w:szCs w:val="28"/>
        </w:rPr>
        <w:fldChar w:fldCharType="begin"/>
      </w:r>
      <w:r w:rsidRPr="001C15C8">
        <w:rPr>
          <w:rFonts w:ascii="Arial" w:hAnsi="Arial" w:cs="Arial"/>
          <w:sz w:val="28"/>
          <w:szCs w:val="28"/>
        </w:rPr>
        <w:instrText xml:space="preserve"> TOC \o \h \z \u </w:instrText>
      </w:r>
      <w:r w:rsidRPr="001C15C8">
        <w:rPr>
          <w:rFonts w:ascii="Arial" w:hAnsi="Arial" w:cs="Arial"/>
          <w:sz w:val="28"/>
          <w:szCs w:val="28"/>
        </w:rPr>
        <w:fldChar w:fldCharType="separate"/>
      </w:r>
      <w:hyperlink w:anchor="_Toc108709261" w:history="1">
        <w:r w:rsidR="00FC009C" w:rsidRPr="00FC009C">
          <w:rPr>
            <w:rStyle w:val="Hyperlink"/>
            <w:rFonts w:ascii="Arial" w:hAnsi="Arial" w:cs="Arial"/>
            <w:noProof/>
            <w:sz w:val="28"/>
            <w:szCs w:val="28"/>
          </w:rPr>
          <w:t>Focus Inception</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_Toc108709261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4</w:t>
        </w:r>
        <w:r w:rsidR="00FC009C" w:rsidRPr="00FC009C">
          <w:rPr>
            <w:rFonts w:ascii="Arial" w:hAnsi="Arial" w:cs="Arial"/>
            <w:noProof/>
            <w:webHidden/>
            <w:sz w:val="28"/>
            <w:szCs w:val="28"/>
          </w:rPr>
          <w:fldChar w:fldCharType="end"/>
        </w:r>
      </w:hyperlink>
    </w:p>
    <w:p w14:paraId="62025039" w14:textId="77777777" w:rsidR="00FC009C" w:rsidRPr="00FC009C" w:rsidRDefault="00691022" w:rsidP="00FC009C">
      <w:pPr>
        <w:pStyle w:val="TOC1"/>
        <w:spacing w:line="360" w:lineRule="auto"/>
        <w:rPr>
          <w:rFonts w:ascii="Arial" w:eastAsiaTheme="minorEastAsia" w:hAnsi="Arial" w:cs="Arial"/>
          <w:b w:val="0"/>
          <w:bCs w:val="0"/>
          <w:caps w:val="0"/>
          <w:noProof/>
          <w:sz w:val="28"/>
          <w:szCs w:val="28"/>
        </w:rPr>
      </w:pPr>
      <w:hyperlink w:anchor="_Toc108709262" w:history="1">
        <w:r w:rsidR="00FC009C" w:rsidRPr="00FC009C">
          <w:rPr>
            <w:rStyle w:val="Hyperlink"/>
            <w:rFonts w:ascii="Arial" w:hAnsi="Arial" w:cs="Arial"/>
            <w:noProof/>
            <w:sz w:val="28"/>
            <w:szCs w:val="28"/>
          </w:rPr>
          <w:t>Focus Ethos</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_Toc108709262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4</w:t>
        </w:r>
        <w:r w:rsidR="00FC009C" w:rsidRPr="00FC009C">
          <w:rPr>
            <w:rFonts w:ascii="Arial" w:hAnsi="Arial" w:cs="Arial"/>
            <w:noProof/>
            <w:webHidden/>
            <w:sz w:val="28"/>
            <w:szCs w:val="28"/>
          </w:rPr>
          <w:fldChar w:fldCharType="end"/>
        </w:r>
      </w:hyperlink>
    </w:p>
    <w:p w14:paraId="0DCC7AEB" w14:textId="77777777" w:rsidR="00FC009C" w:rsidRPr="00FC009C" w:rsidRDefault="00691022" w:rsidP="00FC009C">
      <w:pPr>
        <w:pStyle w:val="TOC1"/>
        <w:spacing w:line="360" w:lineRule="auto"/>
        <w:rPr>
          <w:rFonts w:ascii="Arial" w:eastAsiaTheme="minorEastAsia" w:hAnsi="Arial" w:cs="Arial"/>
          <w:b w:val="0"/>
          <w:bCs w:val="0"/>
          <w:caps w:val="0"/>
          <w:noProof/>
          <w:sz w:val="28"/>
          <w:szCs w:val="28"/>
        </w:rPr>
      </w:pPr>
      <w:hyperlink w:anchor="_Toc108709263" w:history="1">
        <w:r w:rsidR="00FC009C" w:rsidRPr="00FC009C">
          <w:rPr>
            <w:rStyle w:val="Hyperlink"/>
            <w:rFonts w:ascii="Arial" w:hAnsi="Arial" w:cs="Arial"/>
            <w:noProof/>
            <w:sz w:val="28"/>
            <w:szCs w:val="28"/>
          </w:rPr>
          <w:t>Abuse / Anti - Bullying Policy and Procedure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_Toc108709263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5</w:t>
        </w:r>
        <w:r w:rsidR="00FC009C" w:rsidRPr="00FC009C">
          <w:rPr>
            <w:rFonts w:ascii="Arial" w:hAnsi="Arial" w:cs="Arial"/>
            <w:noProof/>
            <w:webHidden/>
            <w:sz w:val="28"/>
            <w:szCs w:val="28"/>
          </w:rPr>
          <w:fldChar w:fldCharType="end"/>
        </w:r>
      </w:hyperlink>
    </w:p>
    <w:p w14:paraId="78944589" w14:textId="77777777" w:rsidR="00FC009C" w:rsidRPr="00FC009C" w:rsidRDefault="00691022" w:rsidP="00FC009C">
      <w:pPr>
        <w:pStyle w:val="TOC3"/>
        <w:tabs>
          <w:tab w:val="left" w:pos="960"/>
          <w:tab w:val="right" w:leader="dot" w:pos="9016"/>
        </w:tabs>
        <w:spacing w:line="360" w:lineRule="auto"/>
        <w:rPr>
          <w:rFonts w:ascii="Arial" w:eastAsiaTheme="minorEastAsia" w:hAnsi="Arial" w:cs="Arial"/>
          <w:i w:val="0"/>
          <w:iCs w:val="0"/>
          <w:noProof/>
          <w:sz w:val="28"/>
          <w:szCs w:val="28"/>
        </w:rPr>
      </w:pPr>
      <w:hyperlink w:anchor="_Toc108709264" w:history="1">
        <w:r w:rsidR="00FC009C" w:rsidRPr="00FC009C">
          <w:rPr>
            <w:rStyle w:val="Hyperlink"/>
            <w:rFonts w:ascii="Arial" w:hAnsi="Arial" w:cs="Arial"/>
            <w:noProof/>
            <w:sz w:val="28"/>
            <w:szCs w:val="28"/>
          </w:rPr>
          <w:t>1.</w:t>
        </w:r>
        <w:r w:rsidR="00FC009C" w:rsidRPr="00FC009C">
          <w:rPr>
            <w:rFonts w:ascii="Arial" w:eastAsiaTheme="minorEastAsia" w:hAnsi="Arial" w:cs="Arial"/>
            <w:i w:val="0"/>
            <w:iCs w:val="0"/>
            <w:noProof/>
            <w:sz w:val="28"/>
            <w:szCs w:val="28"/>
          </w:rPr>
          <w:tab/>
        </w:r>
        <w:r w:rsidR="00FC009C" w:rsidRPr="00FC009C">
          <w:rPr>
            <w:rStyle w:val="Hyperlink"/>
            <w:rFonts w:ascii="Arial" w:hAnsi="Arial" w:cs="Arial"/>
            <w:noProof/>
            <w:sz w:val="28"/>
            <w:szCs w:val="28"/>
          </w:rPr>
          <w:t>Policy Statement</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_Toc108709264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5</w:t>
        </w:r>
        <w:r w:rsidR="00FC009C" w:rsidRPr="00FC009C">
          <w:rPr>
            <w:rFonts w:ascii="Arial" w:hAnsi="Arial" w:cs="Arial"/>
            <w:noProof/>
            <w:webHidden/>
            <w:sz w:val="28"/>
            <w:szCs w:val="28"/>
          </w:rPr>
          <w:fldChar w:fldCharType="end"/>
        </w:r>
      </w:hyperlink>
    </w:p>
    <w:p w14:paraId="6B3C9380" w14:textId="77777777" w:rsidR="00FC009C" w:rsidRPr="00FC009C" w:rsidRDefault="00691022" w:rsidP="00FC009C">
      <w:pPr>
        <w:pStyle w:val="TOC3"/>
        <w:tabs>
          <w:tab w:val="left" w:pos="960"/>
          <w:tab w:val="right" w:leader="dot" w:pos="9016"/>
        </w:tabs>
        <w:spacing w:line="360" w:lineRule="auto"/>
        <w:rPr>
          <w:rFonts w:ascii="Arial" w:eastAsiaTheme="minorEastAsia" w:hAnsi="Arial" w:cs="Arial"/>
          <w:i w:val="0"/>
          <w:iCs w:val="0"/>
          <w:noProof/>
          <w:sz w:val="28"/>
          <w:szCs w:val="28"/>
        </w:rPr>
      </w:pPr>
      <w:hyperlink w:anchor="_Toc108709265" w:history="1">
        <w:r w:rsidR="00FC009C" w:rsidRPr="00FC009C">
          <w:rPr>
            <w:rStyle w:val="Hyperlink"/>
            <w:rFonts w:ascii="Arial" w:hAnsi="Arial" w:cs="Arial"/>
            <w:noProof/>
            <w:sz w:val="28"/>
            <w:szCs w:val="28"/>
          </w:rPr>
          <w:t>2.</w:t>
        </w:r>
        <w:r w:rsidR="00FC009C" w:rsidRPr="00FC009C">
          <w:rPr>
            <w:rFonts w:ascii="Arial" w:eastAsiaTheme="minorEastAsia" w:hAnsi="Arial" w:cs="Arial"/>
            <w:i w:val="0"/>
            <w:iCs w:val="0"/>
            <w:noProof/>
            <w:sz w:val="28"/>
            <w:szCs w:val="28"/>
          </w:rPr>
          <w:tab/>
        </w:r>
        <w:r w:rsidR="00FC009C" w:rsidRPr="00FC009C">
          <w:rPr>
            <w:rStyle w:val="Hyperlink"/>
            <w:rFonts w:ascii="Arial" w:hAnsi="Arial" w:cs="Arial"/>
            <w:noProof/>
            <w:sz w:val="28"/>
            <w:szCs w:val="28"/>
          </w:rPr>
          <w:t>Definitions</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_Toc108709265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5</w:t>
        </w:r>
        <w:r w:rsidR="00FC009C" w:rsidRPr="00FC009C">
          <w:rPr>
            <w:rFonts w:ascii="Arial" w:hAnsi="Arial" w:cs="Arial"/>
            <w:noProof/>
            <w:webHidden/>
            <w:sz w:val="28"/>
            <w:szCs w:val="28"/>
          </w:rPr>
          <w:fldChar w:fldCharType="end"/>
        </w:r>
      </w:hyperlink>
    </w:p>
    <w:p w14:paraId="0DF383B9"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66" w:history="1">
        <w:r w:rsidR="00FC009C" w:rsidRPr="00FC009C">
          <w:rPr>
            <w:rStyle w:val="Hyperlink"/>
            <w:rFonts w:ascii="Arial" w:hAnsi="Arial" w:cs="Arial"/>
            <w:noProof/>
            <w:sz w:val="28"/>
            <w:szCs w:val="28"/>
          </w:rPr>
          <w:t>Abuse: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_Toc108709266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5</w:t>
        </w:r>
        <w:r w:rsidR="00FC009C" w:rsidRPr="00FC009C">
          <w:rPr>
            <w:rFonts w:ascii="Arial" w:hAnsi="Arial" w:cs="Arial"/>
            <w:noProof/>
            <w:webHidden/>
            <w:sz w:val="28"/>
            <w:szCs w:val="28"/>
          </w:rPr>
          <w:fldChar w:fldCharType="end"/>
        </w:r>
      </w:hyperlink>
    </w:p>
    <w:p w14:paraId="52110B2D"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67" w:history="1">
        <w:r w:rsidR="00FC009C" w:rsidRPr="00FC009C">
          <w:rPr>
            <w:rStyle w:val="Hyperlink"/>
            <w:rFonts w:ascii="Arial" w:hAnsi="Arial" w:cs="Arial"/>
            <w:noProof/>
            <w:sz w:val="28"/>
            <w:szCs w:val="28"/>
          </w:rPr>
          <w:t>General Abuse: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_Toc108709267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5</w:t>
        </w:r>
        <w:r w:rsidR="00FC009C" w:rsidRPr="00FC009C">
          <w:rPr>
            <w:rFonts w:ascii="Arial" w:hAnsi="Arial" w:cs="Arial"/>
            <w:noProof/>
            <w:webHidden/>
            <w:sz w:val="28"/>
            <w:szCs w:val="28"/>
          </w:rPr>
          <w:fldChar w:fldCharType="end"/>
        </w:r>
      </w:hyperlink>
    </w:p>
    <w:p w14:paraId="72E69550"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68" w:history="1">
        <w:r w:rsidR="00FC009C" w:rsidRPr="00FC009C">
          <w:rPr>
            <w:rStyle w:val="Hyperlink"/>
            <w:rFonts w:ascii="Arial" w:hAnsi="Arial" w:cs="Arial"/>
            <w:noProof/>
            <w:sz w:val="28"/>
            <w:szCs w:val="28"/>
          </w:rPr>
          <w:t>Sexual/Homophobic Abuse: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_Toc108709268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6</w:t>
        </w:r>
        <w:r w:rsidR="00FC009C" w:rsidRPr="00FC009C">
          <w:rPr>
            <w:rFonts w:ascii="Arial" w:hAnsi="Arial" w:cs="Arial"/>
            <w:noProof/>
            <w:webHidden/>
            <w:sz w:val="28"/>
            <w:szCs w:val="28"/>
          </w:rPr>
          <w:fldChar w:fldCharType="end"/>
        </w:r>
      </w:hyperlink>
    </w:p>
    <w:p w14:paraId="12FB0158"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69" w:history="1">
        <w:r w:rsidR="00FC009C" w:rsidRPr="00FC009C">
          <w:rPr>
            <w:rStyle w:val="Hyperlink"/>
            <w:rFonts w:ascii="Arial" w:hAnsi="Arial" w:cs="Arial"/>
            <w:noProof/>
            <w:sz w:val="28"/>
            <w:szCs w:val="28"/>
          </w:rPr>
          <w:t>Racial or Sectarian Abuse: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_Toc108709269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6</w:t>
        </w:r>
        <w:r w:rsidR="00FC009C" w:rsidRPr="00FC009C">
          <w:rPr>
            <w:rFonts w:ascii="Arial" w:hAnsi="Arial" w:cs="Arial"/>
            <w:noProof/>
            <w:webHidden/>
            <w:sz w:val="28"/>
            <w:szCs w:val="28"/>
          </w:rPr>
          <w:fldChar w:fldCharType="end"/>
        </w:r>
      </w:hyperlink>
    </w:p>
    <w:p w14:paraId="426F5A5F"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70" w:history="1">
        <w:r w:rsidR="00FC009C" w:rsidRPr="00FC009C">
          <w:rPr>
            <w:rStyle w:val="Hyperlink"/>
            <w:rFonts w:ascii="Arial" w:hAnsi="Arial" w:cs="Arial"/>
            <w:noProof/>
            <w:sz w:val="28"/>
            <w:szCs w:val="28"/>
          </w:rPr>
          <w:t>Bullying:</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_Toc108709270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6</w:t>
        </w:r>
        <w:r w:rsidR="00FC009C" w:rsidRPr="00FC009C">
          <w:rPr>
            <w:rFonts w:ascii="Arial" w:hAnsi="Arial" w:cs="Arial"/>
            <w:noProof/>
            <w:webHidden/>
            <w:sz w:val="28"/>
            <w:szCs w:val="28"/>
          </w:rPr>
          <w:fldChar w:fldCharType="end"/>
        </w:r>
      </w:hyperlink>
    </w:p>
    <w:p w14:paraId="44EABA57"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71" w:history="1">
        <w:r w:rsidR="00FC009C" w:rsidRPr="00FC009C">
          <w:rPr>
            <w:rStyle w:val="Hyperlink"/>
            <w:rFonts w:ascii="Arial" w:hAnsi="Arial" w:cs="Arial"/>
            <w:noProof/>
            <w:sz w:val="28"/>
            <w:szCs w:val="28"/>
          </w:rPr>
          <w:t>Gangs and Bullying:</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_Toc108709271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7</w:t>
        </w:r>
        <w:r w:rsidR="00FC009C" w:rsidRPr="00FC009C">
          <w:rPr>
            <w:rFonts w:ascii="Arial" w:hAnsi="Arial" w:cs="Arial"/>
            <w:noProof/>
            <w:webHidden/>
            <w:sz w:val="28"/>
            <w:szCs w:val="28"/>
          </w:rPr>
          <w:fldChar w:fldCharType="end"/>
        </w:r>
      </w:hyperlink>
    </w:p>
    <w:p w14:paraId="7BFB6E8C"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72" w:history="1">
        <w:r w:rsidR="00FC009C" w:rsidRPr="00FC009C">
          <w:rPr>
            <w:rStyle w:val="Hyperlink"/>
            <w:rFonts w:ascii="Arial" w:hAnsi="Arial" w:cs="Arial"/>
            <w:noProof/>
            <w:sz w:val="28"/>
            <w:szCs w:val="28"/>
          </w:rPr>
          <w:t>Child sexual abuse and exploitation (CSE)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_Toc108709272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7</w:t>
        </w:r>
        <w:r w:rsidR="00FC009C" w:rsidRPr="00FC009C">
          <w:rPr>
            <w:rFonts w:ascii="Arial" w:hAnsi="Arial" w:cs="Arial"/>
            <w:noProof/>
            <w:webHidden/>
            <w:sz w:val="28"/>
            <w:szCs w:val="28"/>
          </w:rPr>
          <w:fldChar w:fldCharType="end"/>
        </w:r>
      </w:hyperlink>
    </w:p>
    <w:p w14:paraId="77CCF3FB"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73" w:history="1">
        <w:r w:rsidR="00FC009C" w:rsidRPr="00FC009C">
          <w:rPr>
            <w:rStyle w:val="Hyperlink"/>
            <w:rFonts w:ascii="Arial" w:hAnsi="Arial" w:cs="Arial"/>
            <w:noProof/>
            <w:sz w:val="28"/>
            <w:szCs w:val="28"/>
          </w:rPr>
          <w:t>Sexual Abuse: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_Toc108709273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7</w:t>
        </w:r>
        <w:r w:rsidR="00FC009C" w:rsidRPr="00FC009C">
          <w:rPr>
            <w:rFonts w:ascii="Arial" w:hAnsi="Arial" w:cs="Arial"/>
            <w:noProof/>
            <w:webHidden/>
            <w:sz w:val="28"/>
            <w:szCs w:val="28"/>
          </w:rPr>
          <w:fldChar w:fldCharType="end"/>
        </w:r>
      </w:hyperlink>
    </w:p>
    <w:p w14:paraId="0CB8DF98"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74" w:history="1">
        <w:r w:rsidR="00FC009C" w:rsidRPr="00FC009C">
          <w:rPr>
            <w:rStyle w:val="Hyperlink"/>
            <w:rFonts w:ascii="Arial" w:hAnsi="Arial" w:cs="Arial"/>
            <w:noProof/>
            <w:sz w:val="28"/>
            <w:szCs w:val="28"/>
          </w:rPr>
          <w:t>Neglect:</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_Toc108709274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8</w:t>
        </w:r>
        <w:r w:rsidR="00FC009C" w:rsidRPr="00FC009C">
          <w:rPr>
            <w:rFonts w:ascii="Arial" w:hAnsi="Arial" w:cs="Arial"/>
            <w:noProof/>
            <w:webHidden/>
            <w:sz w:val="28"/>
            <w:szCs w:val="28"/>
          </w:rPr>
          <w:fldChar w:fldCharType="end"/>
        </w:r>
      </w:hyperlink>
    </w:p>
    <w:p w14:paraId="2B6683FD"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75" w:history="1">
        <w:r w:rsidR="00FC009C" w:rsidRPr="00FC009C">
          <w:rPr>
            <w:rStyle w:val="Hyperlink"/>
            <w:rFonts w:ascii="Arial" w:hAnsi="Arial" w:cs="Arial"/>
            <w:noProof/>
            <w:sz w:val="28"/>
            <w:szCs w:val="28"/>
          </w:rPr>
          <w:t>Cyber bullying:</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_Toc108709275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8</w:t>
        </w:r>
        <w:r w:rsidR="00FC009C" w:rsidRPr="00FC009C">
          <w:rPr>
            <w:rFonts w:ascii="Arial" w:hAnsi="Arial" w:cs="Arial"/>
            <w:noProof/>
            <w:webHidden/>
            <w:sz w:val="28"/>
            <w:szCs w:val="28"/>
          </w:rPr>
          <w:fldChar w:fldCharType="end"/>
        </w:r>
      </w:hyperlink>
    </w:p>
    <w:p w14:paraId="16E25C7A"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76" w:history="1">
        <w:r w:rsidR="00FC009C" w:rsidRPr="00FC009C">
          <w:rPr>
            <w:rStyle w:val="Hyperlink"/>
            <w:rFonts w:ascii="Arial" w:hAnsi="Arial" w:cs="Arial"/>
            <w:noProof/>
            <w:sz w:val="28"/>
            <w:szCs w:val="28"/>
          </w:rPr>
          <w:t>Useful resources</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_Toc108709276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9</w:t>
        </w:r>
        <w:r w:rsidR="00FC009C" w:rsidRPr="00FC009C">
          <w:rPr>
            <w:rFonts w:ascii="Arial" w:hAnsi="Arial" w:cs="Arial"/>
            <w:noProof/>
            <w:webHidden/>
            <w:sz w:val="28"/>
            <w:szCs w:val="28"/>
          </w:rPr>
          <w:fldChar w:fldCharType="end"/>
        </w:r>
      </w:hyperlink>
    </w:p>
    <w:p w14:paraId="05026674"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77" w:history="1">
        <w:r w:rsidR="00FC009C" w:rsidRPr="00FC009C">
          <w:rPr>
            <w:rStyle w:val="Hyperlink"/>
            <w:rFonts w:ascii="Arial" w:hAnsi="Arial" w:cs="Arial"/>
            <w:noProof/>
            <w:sz w:val="28"/>
            <w:szCs w:val="28"/>
          </w:rPr>
          <w:t>Getting offensive content taken down</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_Toc108709277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9</w:t>
        </w:r>
        <w:r w:rsidR="00FC009C" w:rsidRPr="00FC009C">
          <w:rPr>
            <w:rFonts w:ascii="Arial" w:hAnsi="Arial" w:cs="Arial"/>
            <w:noProof/>
            <w:webHidden/>
            <w:sz w:val="28"/>
            <w:szCs w:val="28"/>
          </w:rPr>
          <w:fldChar w:fldCharType="end"/>
        </w:r>
      </w:hyperlink>
    </w:p>
    <w:p w14:paraId="4821111C"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78" w:history="1">
        <w:r w:rsidR="00FC009C" w:rsidRPr="00FC009C">
          <w:rPr>
            <w:rStyle w:val="Hyperlink"/>
            <w:rFonts w:ascii="Arial" w:hAnsi="Arial" w:cs="Arial"/>
            <w:noProof/>
            <w:sz w:val="28"/>
            <w:szCs w:val="28"/>
          </w:rPr>
          <w:t>Domestic violence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_Toc108709278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10</w:t>
        </w:r>
        <w:r w:rsidR="00FC009C" w:rsidRPr="00FC009C">
          <w:rPr>
            <w:rFonts w:ascii="Arial" w:hAnsi="Arial" w:cs="Arial"/>
            <w:noProof/>
            <w:webHidden/>
            <w:sz w:val="28"/>
            <w:szCs w:val="28"/>
          </w:rPr>
          <w:fldChar w:fldCharType="end"/>
        </w:r>
      </w:hyperlink>
    </w:p>
    <w:p w14:paraId="379A3604" w14:textId="77777777" w:rsidR="00FC009C" w:rsidRPr="00FC009C" w:rsidRDefault="00691022" w:rsidP="00FC009C">
      <w:pPr>
        <w:pStyle w:val="TOC3"/>
        <w:tabs>
          <w:tab w:val="left" w:pos="960"/>
          <w:tab w:val="right" w:leader="dot" w:pos="9016"/>
        </w:tabs>
        <w:spacing w:line="360" w:lineRule="auto"/>
        <w:rPr>
          <w:rFonts w:ascii="Arial" w:eastAsiaTheme="minorEastAsia" w:hAnsi="Arial" w:cs="Arial"/>
          <w:i w:val="0"/>
          <w:iCs w:val="0"/>
          <w:noProof/>
          <w:sz w:val="28"/>
          <w:szCs w:val="28"/>
        </w:rPr>
      </w:pPr>
      <w:hyperlink w:anchor="_Toc108709279" w:history="1">
        <w:r w:rsidR="00FC009C" w:rsidRPr="00FC009C">
          <w:rPr>
            <w:rStyle w:val="Hyperlink"/>
            <w:rFonts w:ascii="Arial" w:hAnsi="Arial" w:cs="Arial"/>
            <w:noProof/>
            <w:sz w:val="28"/>
            <w:szCs w:val="28"/>
          </w:rPr>
          <w:t>a)</w:t>
        </w:r>
        <w:r w:rsidR="00FC009C" w:rsidRPr="00FC009C">
          <w:rPr>
            <w:rFonts w:ascii="Arial" w:eastAsiaTheme="minorEastAsia" w:hAnsi="Arial" w:cs="Arial"/>
            <w:i w:val="0"/>
            <w:iCs w:val="0"/>
            <w:noProof/>
            <w:sz w:val="28"/>
            <w:szCs w:val="28"/>
          </w:rPr>
          <w:tab/>
        </w:r>
        <w:r w:rsidR="00FC009C" w:rsidRPr="00FC009C">
          <w:rPr>
            <w:rStyle w:val="Hyperlink"/>
            <w:rFonts w:ascii="Arial" w:hAnsi="Arial" w:cs="Arial"/>
            <w:noProof/>
            <w:sz w:val="28"/>
            <w:szCs w:val="28"/>
          </w:rPr>
          <w:t>Controlling behaviour</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_Toc108709279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10</w:t>
        </w:r>
        <w:r w:rsidR="00FC009C" w:rsidRPr="00FC009C">
          <w:rPr>
            <w:rFonts w:ascii="Arial" w:hAnsi="Arial" w:cs="Arial"/>
            <w:noProof/>
            <w:webHidden/>
            <w:sz w:val="28"/>
            <w:szCs w:val="28"/>
          </w:rPr>
          <w:fldChar w:fldCharType="end"/>
        </w:r>
      </w:hyperlink>
    </w:p>
    <w:p w14:paraId="3216FEF0" w14:textId="77777777" w:rsidR="00FC009C" w:rsidRPr="00FC009C" w:rsidRDefault="00691022" w:rsidP="00FC009C">
      <w:pPr>
        <w:pStyle w:val="TOC3"/>
        <w:tabs>
          <w:tab w:val="left" w:pos="960"/>
          <w:tab w:val="right" w:leader="dot" w:pos="9016"/>
        </w:tabs>
        <w:spacing w:line="360" w:lineRule="auto"/>
        <w:rPr>
          <w:rFonts w:ascii="Arial" w:eastAsiaTheme="minorEastAsia" w:hAnsi="Arial" w:cs="Arial"/>
          <w:i w:val="0"/>
          <w:iCs w:val="0"/>
          <w:noProof/>
          <w:sz w:val="28"/>
          <w:szCs w:val="28"/>
        </w:rPr>
      </w:pPr>
      <w:hyperlink w:anchor="_Toc108709280" w:history="1">
        <w:r w:rsidR="00FC009C" w:rsidRPr="00FC009C">
          <w:rPr>
            <w:rStyle w:val="Hyperlink"/>
            <w:rFonts w:ascii="Arial" w:hAnsi="Arial" w:cs="Arial"/>
            <w:noProof/>
            <w:sz w:val="28"/>
            <w:szCs w:val="28"/>
          </w:rPr>
          <w:t>b)</w:t>
        </w:r>
        <w:r w:rsidR="00FC009C" w:rsidRPr="00FC009C">
          <w:rPr>
            <w:rFonts w:ascii="Arial" w:eastAsiaTheme="minorEastAsia" w:hAnsi="Arial" w:cs="Arial"/>
            <w:i w:val="0"/>
            <w:iCs w:val="0"/>
            <w:noProof/>
            <w:sz w:val="28"/>
            <w:szCs w:val="28"/>
          </w:rPr>
          <w:tab/>
        </w:r>
        <w:r w:rsidR="00FC009C" w:rsidRPr="00FC009C">
          <w:rPr>
            <w:rStyle w:val="Hyperlink"/>
            <w:rFonts w:ascii="Arial" w:hAnsi="Arial" w:cs="Arial"/>
            <w:noProof/>
            <w:sz w:val="28"/>
            <w:szCs w:val="28"/>
          </w:rPr>
          <w:t>Coercive behaviour</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_Toc108709280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10</w:t>
        </w:r>
        <w:r w:rsidR="00FC009C" w:rsidRPr="00FC009C">
          <w:rPr>
            <w:rFonts w:ascii="Arial" w:hAnsi="Arial" w:cs="Arial"/>
            <w:noProof/>
            <w:webHidden/>
            <w:sz w:val="28"/>
            <w:szCs w:val="28"/>
          </w:rPr>
          <w:fldChar w:fldCharType="end"/>
        </w:r>
      </w:hyperlink>
    </w:p>
    <w:p w14:paraId="373EFB9B" w14:textId="77777777" w:rsidR="00FC009C" w:rsidRPr="00FC009C" w:rsidRDefault="00691022" w:rsidP="00FC009C">
      <w:pPr>
        <w:pStyle w:val="TOC3"/>
        <w:tabs>
          <w:tab w:val="left" w:pos="960"/>
          <w:tab w:val="right" w:leader="dot" w:pos="9016"/>
        </w:tabs>
        <w:spacing w:line="360" w:lineRule="auto"/>
        <w:rPr>
          <w:rFonts w:ascii="Arial" w:eastAsiaTheme="minorEastAsia" w:hAnsi="Arial" w:cs="Arial"/>
          <w:i w:val="0"/>
          <w:iCs w:val="0"/>
          <w:noProof/>
          <w:sz w:val="28"/>
          <w:szCs w:val="28"/>
        </w:rPr>
      </w:pPr>
      <w:hyperlink w:anchor="_Toc108709281" w:history="1">
        <w:r w:rsidR="00FC009C" w:rsidRPr="00FC009C">
          <w:rPr>
            <w:rStyle w:val="Hyperlink"/>
            <w:rFonts w:ascii="Arial" w:hAnsi="Arial" w:cs="Arial"/>
            <w:noProof/>
            <w:sz w:val="28"/>
            <w:szCs w:val="28"/>
          </w:rPr>
          <w:t>c)</w:t>
        </w:r>
        <w:r w:rsidR="00FC009C" w:rsidRPr="00FC009C">
          <w:rPr>
            <w:rFonts w:ascii="Arial" w:eastAsiaTheme="minorEastAsia" w:hAnsi="Arial" w:cs="Arial"/>
            <w:i w:val="0"/>
            <w:iCs w:val="0"/>
            <w:noProof/>
            <w:sz w:val="28"/>
            <w:szCs w:val="28"/>
          </w:rPr>
          <w:tab/>
        </w:r>
        <w:r w:rsidR="00FC009C" w:rsidRPr="00FC009C">
          <w:rPr>
            <w:rStyle w:val="Hyperlink"/>
            <w:rFonts w:ascii="Arial" w:hAnsi="Arial" w:cs="Arial"/>
            <w:noProof/>
            <w:sz w:val="28"/>
            <w:szCs w:val="28"/>
          </w:rPr>
          <w:t>Definition of domestic violence and abuse: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_Toc108709281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10</w:t>
        </w:r>
        <w:r w:rsidR="00FC009C" w:rsidRPr="00FC009C">
          <w:rPr>
            <w:rFonts w:ascii="Arial" w:hAnsi="Arial" w:cs="Arial"/>
            <w:noProof/>
            <w:webHidden/>
            <w:sz w:val="28"/>
            <w:szCs w:val="28"/>
          </w:rPr>
          <w:fldChar w:fldCharType="end"/>
        </w:r>
      </w:hyperlink>
    </w:p>
    <w:p w14:paraId="0647288D" w14:textId="77777777" w:rsidR="00FC009C" w:rsidRPr="00FC009C" w:rsidRDefault="00691022" w:rsidP="00FC009C">
      <w:pPr>
        <w:pStyle w:val="TOC3"/>
        <w:tabs>
          <w:tab w:val="left" w:pos="960"/>
          <w:tab w:val="right" w:leader="dot" w:pos="9016"/>
        </w:tabs>
        <w:spacing w:line="360" w:lineRule="auto"/>
        <w:rPr>
          <w:rFonts w:ascii="Arial" w:eastAsiaTheme="minorEastAsia" w:hAnsi="Arial" w:cs="Arial"/>
          <w:i w:val="0"/>
          <w:iCs w:val="0"/>
          <w:noProof/>
          <w:sz w:val="28"/>
          <w:szCs w:val="28"/>
        </w:rPr>
      </w:pPr>
      <w:hyperlink w:anchor="_Toc108709282" w:history="1">
        <w:r w:rsidR="00FC009C" w:rsidRPr="00FC009C">
          <w:rPr>
            <w:rStyle w:val="Hyperlink"/>
            <w:rFonts w:ascii="Arial" w:hAnsi="Arial" w:cs="Arial"/>
            <w:noProof/>
            <w:sz w:val="28"/>
            <w:szCs w:val="28"/>
          </w:rPr>
          <w:t>d)</w:t>
        </w:r>
        <w:r w:rsidR="00FC009C" w:rsidRPr="00FC009C">
          <w:rPr>
            <w:rFonts w:ascii="Arial" w:eastAsiaTheme="minorEastAsia" w:hAnsi="Arial" w:cs="Arial"/>
            <w:i w:val="0"/>
            <w:iCs w:val="0"/>
            <w:noProof/>
            <w:sz w:val="28"/>
            <w:szCs w:val="28"/>
          </w:rPr>
          <w:tab/>
        </w:r>
        <w:r w:rsidR="00FC009C" w:rsidRPr="00FC009C">
          <w:rPr>
            <w:rStyle w:val="Hyperlink"/>
            <w:rFonts w:ascii="Arial" w:hAnsi="Arial" w:cs="Arial"/>
            <w:noProof/>
            <w:sz w:val="28"/>
            <w:szCs w:val="28"/>
          </w:rPr>
          <w:t>Forced marriage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_Toc108709282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10</w:t>
        </w:r>
        <w:r w:rsidR="00FC009C" w:rsidRPr="00FC009C">
          <w:rPr>
            <w:rFonts w:ascii="Arial" w:hAnsi="Arial" w:cs="Arial"/>
            <w:noProof/>
            <w:webHidden/>
            <w:sz w:val="28"/>
            <w:szCs w:val="28"/>
          </w:rPr>
          <w:fldChar w:fldCharType="end"/>
        </w:r>
      </w:hyperlink>
    </w:p>
    <w:p w14:paraId="72EB6862" w14:textId="77777777" w:rsidR="00FC009C" w:rsidRPr="00FC009C" w:rsidRDefault="00691022" w:rsidP="00FC009C">
      <w:pPr>
        <w:pStyle w:val="TOC3"/>
        <w:tabs>
          <w:tab w:val="left" w:pos="960"/>
          <w:tab w:val="right" w:leader="dot" w:pos="9016"/>
        </w:tabs>
        <w:spacing w:line="360" w:lineRule="auto"/>
        <w:rPr>
          <w:rFonts w:ascii="Arial" w:eastAsiaTheme="minorEastAsia" w:hAnsi="Arial" w:cs="Arial"/>
          <w:i w:val="0"/>
          <w:iCs w:val="0"/>
          <w:noProof/>
          <w:sz w:val="28"/>
          <w:szCs w:val="28"/>
        </w:rPr>
      </w:pPr>
      <w:hyperlink w:anchor="_Toc108709283" w:history="1">
        <w:r w:rsidR="00FC009C" w:rsidRPr="00FC009C">
          <w:rPr>
            <w:rStyle w:val="Hyperlink"/>
            <w:rFonts w:ascii="Arial" w:hAnsi="Arial" w:cs="Arial"/>
            <w:noProof/>
            <w:sz w:val="28"/>
            <w:szCs w:val="28"/>
          </w:rPr>
          <w:t>e)</w:t>
        </w:r>
        <w:r w:rsidR="00FC009C" w:rsidRPr="00FC009C">
          <w:rPr>
            <w:rFonts w:ascii="Arial" w:eastAsiaTheme="minorEastAsia" w:hAnsi="Arial" w:cs="Arial"/>
            <w:i w:val="0"/>
            <w:iCs w:val="0"/>
            <w:noProof/>
            <w:sz w:val="28"/>
            <w:szCs w:val="28"/>
          </w:rPr>
          <w:tab/>
        </w:r>
        <w:r w:rsidR="00FC009C" w:rsidRPr="00FC009C">
          <w:rPr>
            <w:rStyle w:val="Hyperlink"/>
            <w:rFonts w:ascii="Arial" w:hAnsi="Arial" w:cs="Arial"/>
            <w:noProof/>
            <w:sz w:val="28"/>
            <w:szCs w:val="28"/>
          </w:rPr>
          <w:t>Three steps to escaping domestic violence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_Toc108709283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10</w:t>
        </w:r>
        <w:r w:rsidR="00FC009C" w:rsidRPr="00FC009C">
          <w:rPr>
            <w:rFonts w:ascii="Arial" w:hAnsi="Arial" w:cs="Arial"/>
            <w:noProof/>
            <w:webHidden/>
            <w:sz w:val="28"/>
            <w:szCs w:val="28"/>
          </w:rPr>
          <w:fldChar w:fldCharType="end"/>
        </w:r>
      </w:hyperlink>
    </w:p>
    <w:p w14:paraId="4C107C86"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84" w:history="1">
        <w:r w:rsidR="00FC009C" w:rsidRPr="00FC009C">
          <w:rPr>
            <w:rStyle w:val="Hyperlink"/>
            <w:rFonts w:ascii="Arial" w:hAnsi="Arial" w:cs="Arial"/>
            <w:noProof/>
            <w:sz w:val="28"/>
            <w:szCs w:val="28"/>
          </w:rPr>
          <w:t>Physical Abuse: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_Toc108709284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11</w:t>
        </w:r>
        <w:r w:rsidR="00FC009C" w:rsidRPr="00FC009C">
          <w:rPr>
            <w:rFonts w:ascii="Arial" w:hAnsi="Arial" w:cs="Arial"/>
            <w:noProof/>
            <w:webHidden/>
            <w:sz w:val="28"/>
            <w:szCs w:val="28"/>
          </w:rPr>
          <w:fldChar w:fldCharType="end"/>
        </w:r>
      </w:hyperlink>
    </w:p>
    <w:p w14:paraId="2F860383"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85" w:history="1">
        <w:r w:rsidR="00FC009C" w:rsidRPr="00FC009C">
          <w:rPr>
            <w:rStyle w:val="Hyperlink"/>
            <w:rFonts w:ascii="Arial" w:hAnsi="Arial" w:cs="Arial"/>
            <w:noProof/>
            <w:sz w:val="28"/>
            <w:szCs w:val="28"/>
          </w:rPr>
          <w:t>Emotional Abuse: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_Toc108709285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11</w:t>
        </w:r>
        <w:r w:rsidR="00FC009C" w:rsidRPr="00FC009C">
          <w:rPr>
            <w:rFonts w:ascii="Arial" w:hAnsi="Arial" w:cs="Arial"/>
            <w:noProof/>
            <w:webHidden/>
            <w:sz w:val="28"/>
            <w:szCs w:val="28"/>
          </w:rPr>
          <w:fldChar w:fldCharType="end"/>
        </w:r>
      </w:hyperlink>
    </w:p>
    <w:p w14:paraId="43418278"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86" w:history="1">
        <w:r w:rsidR="00FC009C" w:rsidRPr="00FC009C">
          <w:rPr>
            <w:rStyle w:val="Hyperlink"/>
            <w:rFonts w:ascii="Arial" w:hAnsi="Arial" w:cs="Arial"/>
            <w:noProof/>
            <w:sz w:val="28"/>
            <w:szCs w:val="28"/>
          </w:rPr>
          <w:t>Drugs</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_Toc108709286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11</w:t>
        </w:r>
        <w:r w:rsidR="00FC009C" w:rsidRPr="00FC009C">
          <w:rPr>
            <w:rFonts w:ascii="Arial" w:hAnsi="Arial" w:cs="Arial"/>
            <w:noProof/>
            <w:webHidden/>
            <w:sz w:val="28"/>
            <w:szCs w:val="28"/>
          </w:rPr>
          <w:fldChar w:fldCharType="end"/>
        </w:r>
      </w:hyperlink>
    </w:p>
    <w:p w14:paraId="4337132E"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87" w:history="1">
        <w:r w:rsidR="00FC009C" w:rsidRPr="00FC009C">
          <w:rPr>
            <w:rStyle w:val="Hyperlink"/>
            <w:rFonts w:ascii="Arial" w:hAnsi="Arial" w:cs="Arial"/>
            <w:noProof/>
            <w:sz w:val="28"/>
            <w:szCs w:val="28"/>
          </w:rPr>
          <w:t>Discipline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_Toc108709287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12</w:t>
        </w:r>
        <w:r w:rsidR="00FC009C" w:rsidRPr="00FC009C">
          <w:rPr>
            <w:rFonts w:ascii="Arial" w:hAnsi="Arial" w:cs="Arial"/>
            <w:noProof/>
            <w:webHidden/>
            <w:sz w:val="28"/>
            <w:szCs w:val="28"/>
          </w:rPr>
          <w:fldChar w:fldCharType="end"/>
        </w:r>
      </w:hyperlink>
    </w:p>
    <w:p w14:paraId="32E7A088"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88" w:history="1">
        <w:r w:rsidR="00FC009C" w:rsidRPr="00FC009C">
          <w:rPr>
            <w:rStyle w:val="Hyperlink"/>
            <w:rFonts w:ascii="Arial" w:hAnsi="Arial" w:cs="Arial"/>
            <w:noProof/>
            <w:sz w:val="28"/>
            <w:szCs w:val="28"/>
          </w:rPr>
          <w:t>Fabricated or induced illness</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_Toc108709288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12</w:t>
        </w:r>
        <w:r w:rsidR="00FC009C" w:rsidRPr="00FC009C">
          <w:rPr>
            <w:rFonts w:ascii="Arial" w:hAnsi="Arial" w:cs="Arial"/>
            <w:noProof/>
            <w:webHidden/>
            <w:sz w:val="28"/>
            <w:szCs w:val="28"/>
          </w:rPr>
          <w:fldChar w:fldCharType="end"/>
        </w:r>
      </w:hyperlink>
    </w:p>
    <w:p w14:paraId="7B064C8E"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89" w:history="1">
        <w:r w:rsidR="00FC009C" w:rsidRPr="00FC009C">
          <w:rPr>
            <w:rStyle w:val="Hyperlink"/>
            <w:rFonts w:ascii="Arial" w:hAnsi="Arial" w:cs="Arial"/>
            <w:noProof/>
            <w:sz w:val="28"/>
            <w:szCs w:val="28"/>
          </w:rPr>
          <w:t>Faith abuse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_Toc108709289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12</w:t>
        </w:r>
        <w:r w:rsidR="00FC009C" w:rsidRPr="00FC009C">
          <w:rPr>
            <w:rFonts w:ascii="Arial" w:hAnsi="Arial" w:cs="Arial"/>
            <w:noProof/>
            <w:webHidden/>
            <w:sz w:val="28"/>
            <w:szCs w:val="28"/>
          </w:rPr>
          <w:fldChar w:fldCharType="end"/>
        </w:r>
      </w:hyperlink>
    </w:p>
    <w:p w14:paraId="3BB3EAE8"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90" w:history="1">
        <w:r w:rsidR="00FC009C" w:rsidRPr="00FC009C">
          <w:rPr>
            <w:rStyle w:val="Hyperlink"/>
            <w:rFonts w:ascii="Arial" w:hAnsi="Arial" w:cs="Arial"/>
            <w:noProof/>
            <w:sz w:val="28"/>
            <w:szCs w:val="28"/>
          </w:rPr>
          <w:t>Key messages</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_Toc108709290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13</w:t>
        </w:r>
        <w:r w:rsidR="00FC009C" w:rsidRPr="00FC009C">
          <w:rPr>
            <w:rFonts w:ascii="Arial" w:hAnsi="Arial" w:cs="Arial"/>
            <w:noProof/>
            <w:webHidden/>
            <w:sz w:val="28"/>
            <w:szCs w:val="28"/>
          </w:rPr>
          <w:fldChar w:fldCharType="end"/>
        </w:r>
      </w:hyperlink>
    </w:p>
    <w:p w14:paraId="0047A1EC"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91" w:history="1">
        <w:r w:rsidR="00FC009C" w:rsidRPr="00FC009C">
          <w:rPr>
            <w:rStyle w:val="Hyperlink"/>
            <w:rFonts w:ascii="Arial" w:hAnsi="Arial" w:cs="Arial"/>
            <w:noProof/>
            <w:sz w:val="28"/>
            <w:szCs w:val="28"/>
          </w:rPr>
          <w:t>Female genital mutilation (FGM)</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_Toc108709291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13</w:t>
        </w:r>
        <w:r w:rsidR="00FC009C" w:rsidRPr="00FC009C">
          <w:rPr>
            <w:rFonts w:ascii="Arial" w:hAnsi="Arial" w:cs="Arial"/>
            <w:noProof/>
            <w:webHidden/>
            <w:sz w:val="28"/>
            <w:szCs w:val="28"/>
          </w:rPr>
          <w:fldChar w:fldCharType="end"/>
        </w:r>
      </w:hyperlink>
    </w:p>
    <w:p w14:paraId="571B93D4"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92" w:history="1">
        <w:r w:rsidR="00FC009C" w:rsidRPr="00FC009C">
          <w:rPr>
            <w:rStyle w:val="Hyperlink"/>
            <w:rFonts w:ascii="Arial" w:hAnsi="Arial" w:cs="Arial"/>
            <w:noProof/>
            <w:sz w:val="28"/>
            <w:szCs w:val="28"/>
          </w:rPr>
          <w:t>Forced marriage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_Toc108709292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14</w:t>
        </w:r>
        <w:r w:rsidR="00FC009C" w:rsidRPr="00FC009C">
          <w:rPr>
            <w:rFonts w:ascii="Arial" w:hAnsi="Arial" w:cs="Arial"/>
            <w:noProof/>
            <w:webHidden/>
            <w:sz w:val="28"/>
            <w:szCs w:val="28"/>
          </w:rPr>
          <w:fldChar w:fldCharType="end"/>
        </w:r>
      </w:hyperlink>
    </w:p>
    <w:p w14:paraId="58031597"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93" w:history="1">
        <w:r w:rsidR="00FC009C" w:rsidRPr="00FC009C">
          <w:rPr>
            <w:rStyle w:val="Hyperlink"/>
            <w:rFonts w:ascii="Arial" w:hAnsi="Arial" w:cs="Arial"/>
            <w:noProof/>
            <w:sz w:val="28"/>
            <w:szCs w:val="28"/>
          </w:rPr>
          <w:t>Gangs and youth violence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_Toc108709293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14</w:t>
        </w:r>
        <w:r w:rsidR="00FC009C" w:rsidRPr="00FC009C">
          <w:rPr>
            <w:rFonts w:ascii="Arial" w:hAnsi="Arial" w:cs="Arial"/>
            <w:noProof/>
            <w:webHidden/>
            <w:sz w:val="28"/>
            <w:szCs w:val="28"/>
          </w:rPr>
          <w:fldChar w:fldCharType="end"/>
        </w:r>
      </w:hyperlink>
    </w:p>
    <w:p w14:paraId="09602776"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94" w:history="1">
        <w:r w:rsidR="00FC009C" w:rsidRPr="00FC009C">
          <w:rPr>
            <w:rStyle w:val="Hyperlink"/>
            <w:rFonts w:ascii="Arial" w:hAnsi="Arial" w:cs="Arial"/>
            <w:noProof/>
            <w:sz w:val="28"/>
            <w:szCs w:val="28"/>
          </w:rPr>
          <w:t>Gender-based violence/violence against women and girls (VAWG)</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_Toc108709294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14</w:t>
        </w:r>
        <w:r w:rsidR="00FC009C" w:rsidRPr="00FC009C">
          <w:rPr>
            <w:rFonts w:ascii="Arial" w:hAnsi="Arial" w:cs="Arial"/>
            <w:noProof/>
            <w:webHidden/>
            <w:sz w:val="28"/>
            <w:szCs w:val="28"/>
          </w:rPr>
          <w:fldChar w:fldCharType="end"/>
        </w:r>
      </w:hyperlink>
    </w:p>
    <w:p w14:paraId="48D69908"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95" w:history="1">
        <w:r w:rsidR="00FC009C" w:rsidRPr="00FC009C">
          <w:rPr>
            <w:rStyle w:val="Hyperlink"/>
            <w:rFonts w:ascii="Arial" w:hAnsi="Arial" w:cs="Arial"/>
            <w:noProof/>
            <w:sz w:val="28"/>
            <w:szCs w:val="28"/>
          </w:rPr>
          <w:t>Mental health</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_Toc108709295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14</w:t>
        </w:r>
        <w:r w:rsidR="00FC009C" w:rsidRPr="00FC009C">
          <w:rPr>
            <w:rFonts w:ascii="Arial" w:hAnsi="Arial" w:cs="Arial"/>
            <w:noProof/>
            <w:webHidden/>
            <w:sz w:val="28"/>
            <w:szCs w:val="28"/>
          </w:rPr>
          <w:fldChar w:fldCharType="end"/>
        </w:r>
      </w:hyperlink>
    </w:p>
    <w:p w14:paraId="6BB9A677"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96" w:history="1">
        <w:r w:rsidR="00FC009C" w:rsidRPr="00FC009C">
          <w:rPr>
            <w:rStyle w:val="Hyperlink"/>
            <w:rFonts w:ascii="Arial" w:hAnsi="Arial" w:cs="Arial"/>
            <w:noProof/>
            <w:sz w:val="28"/>
            <w:szCs w:val="28"/>
          </w:rPr>
          <w:t>Private fostering</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_Toc108709296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14</w:t>
        </w:r>
        <w:r w:rsidR="00FC009C" w:rsidRPr="00FC009C">
          <w:rPr>
            <w:rFonts w:ascii="Arial" w:hAnsi="Arial" w:cs="Arial"/>
            <w:noProof/>
            <w:webHidden/>
            <w:sz w:val="28"/>
            <w:szCs w:val="28"/>
          </w:rPr>
          <w:fldChar w:fldCharType="end"/>
        </w:r>
      </w:hyperlink>
    </w:p>
    <w:p w14:paraId="4C3405E9"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97" w:history="1">
        <w:r w:rsidR="00FC009C" w:rsidRPr="00FC009C">
          <w:rPr>
            <w:rStyle w:val="Hyperlink"/>
            <w:rFonts w:ascii="Arial" w:hAnsi="Arial" w:cs="Arial"/>
            <w:noProof/>
            <w:sz w:val="28"/>
            <w:szCs w:val="28"/>
          </w:rPr>
          <w:t>Radicalisation</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_Toc108709297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14</w:t>
        </w:r>
        <w:r w:rsidR="00FC009C" w:rsidRPr="00FC009C">
          <w:rPr>
            <w:rFonts w:ascii="Arial" w:hAnsi="Arial" w:cs="Arial"/>
            <w:noProof/>
            <w:webHidden/>
            <w:sz w:val="28"/>
            <w:szCs w:val="28"/>
          </w:rPr>
          <w:fldChar w:fldCharType="end"/>
        </w:r>
      </w:hyperlink>
    </w:p>
    <w:p w14:paraId="02D39E08"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98" w:history="1">
        <w:r w:rsidR="00FC009C" w:rsidRPr="00FC009C">
          <w:rPr>
            <w:rStyle w:val="Hyperlink"/>
            <w:rFonts w:ascii="Arial" w:hAnsi="Arial" w:cs="Arial"/>
            <w:noProof/>
            <w:sz w:val="28"/>
            <w:szCs w:val="28"/>
          </w:rPr>
          <w:t>Sexting</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_Toc108709298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15</w:t>
        </w:r>
        <w:r w:rsidR="00FC009C" w:rsidRPr="00FC009C">
          <w:rPr>
            <w:rFonts w:ascii="Arial" w:hAnsi="Arial" w:cs="Arial"/>
            <w:noProof/>
            <w:webHidden/>
            <w:sz w:val="28"/>
            <w:szCs w:val="28"/>
          </w:rPr>
          <w:fldChar w:fldCharType="end"/>
        </w:r>
      </w:hyperlink>
    </w:p>
    <w:p w14:paraId="0B6238FB"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299" w:history="1">
        <w:r w:rsidR="00FC009C" w:rsidRPr="00FC009C">
          <w:rPr>
            <w:rStyle w:val="Hyperlink"/>
            <w:rFonts w:ascii="Arial" w:hAnsi="Arial" w:cs="Arial"/>
            <w:noProof/>
            <w:sz w:val="28"/>
            <w:szCs w:val="28"/>
          </w:rPr>
          <w:t>Teenage relationship abuse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_Toc108709299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15</w:t>
        </w:r>
        <w:r w:rsidR="00FC009C" w:rsidRPr="00FC009C">
          <w:rPr>
            <w:rFonts w:ascii="Arial" w:hAnsi="Arial" w:cs="Arial"/>
            <w:noProof/>
            <w:webHidden/>
            <w:sz w:val="28"/>
            <w:szCs w:val="28"/>
          </w:rPr>
          <w:fldChar w:fldCharType="end"/>
        </w:r>
      </w:hyperlink>
    </w:p>
    <w:p w14:paraId="52309EC5"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300" w:history="1">
        <w:r w:rsidR="00FC009C" w:rsidRPr="00FC009C">
          <w:rPr>
            <w:rStyle w:val="Hyperlink"/>
            <w:rFonts w:ascii="Arial" w:hAnsi="Arial" w:cs="Arial"/>
            <w:noProof/>
            <w:sz w:val="28"/>
            <w:szCs w:val="28"/>
          </w:rPr>
          <w:t>Trafficking</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_Toc108709300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15</w:t>
        </w:r>
        <w:r w:rsidR="00FC009C" w:rsidRPr="00FC009C">
          <w:rPr>
            <w:rFonts w:ascii="Arial" w:hAnsi="Arial" w:cs="Arial"/>
            <w:noProof/>
            <w:webHidden/>
            <w:sz w:val="28"/>
            <w:szCs w:val="28"/>
          </w:rPr>
          <w:fldChar w:fldCharType="end"/>
        </w:r>
      </w:hyperlink>
    </w:p>
    <w:p w14:paraId="2E47D522" w14:textId="77777777" w:rsidR="00FC009C" w:rsidRPr="00FC009C" w:rsidRDefault="00691022" w:rsidP="00FC009C">
      <w:pPr>
        <w:pStyle w:val="TOC3"/>
        <w:tabs>
          <w:tab w:val="left" w:pos="960"/>
          <w:tab w:val="right" w:leader="dot" w:pos="9016"/>
        </w:tabs>
        <w:spacing w:line="360" w:lineRule="auto"/>
        <w:rPr>
          <w:rFonts w:ascii="Arial" w:eastAsiaTheme="minorEastAsia" w:hAnsi="Arial" w:cs="Arial"/>
          <w:i w:val="0"/>
          <w:iCs w:val="0"/>
          <w:noProof/>
          <w:sz w:val="28"/>
          <w:szCs w:val="28"/>
        </w:rPr>
      </w:pPr>
      <w:hyperlink w:anchor="_Toc108709301" w:history="1">
        <w:r w:rsidR="00FC009C" w:rsidRPr="00FC009C">
          <w:rPr>
            <w:rStyle w:val="Hyperlink"/>
            <w:rFonts w:ascii="Arial" w:hAnsi="Arial" w:cs="Arial"/>
            <w:noProof/>
            <w:sz w:val="28"/>
            <w:szCs w:val="28"/>
          </w:rPr>
          <w:t>3.</w:t>
        </w:r>
        <w:r w:rsidR="00FC009C" w:rsidRPr="00FC009C">
          <w:rPr>
            <w:rFonts w:ascii="Arial" w:eastAsiaTheme="minorEastAsia" w:hAnsi="Arial" w:cs="Arial"/>
            <w:i w:val="0"/>
            <w:iCs w:val="0"/>
            <w:noProof/>
            <w:sz w:val="28"/>
            <w:szCs w:val="28"/>
          </w:rPr>
          <w:tab/>
        </w:r>
        <w:r w:rsidR="00FC009C" w:rsidRPr="00FC009C">
          <w:rPr>
            <w:rStyle w:val="Hyperlink"/>
            <w:rFonts w:ascii="Arial" w:hAnsi="Arial" w:cs="Arial"/>
            <w:noProof/>
            <w:sz w:val="28"/>
            <w:szCs w:val="28"/>
          </w:rPr>
          <w:t>Responsibilities of Managers</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_Toc108709301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16</w:t>
        </w:r>
        <w:r w:rsidR="00FC009C" w:rsidRPr="00FC009C">
          <w:rPr>
            <w:rFonts w:ascii="Arial" w:hAnsi="Arial" w:cs="Arial"/>
            <w:noProof/>
            <w:webHidden/>
            <w:sz w:val="28"/>
            <w:szCs w:val="28"/>
          </w:rPr>
          <w:fldChar w:fldCharType="end"/>
        </w:r>
      </w:hyperlink>
    </w:p>
    <w:p w14:paraId="14C84149" w14:textId="77777777" w:rsidR="00FC009C" w:rsidRPr="00FC009C" w:rsidRDefault="00691022" w:rsidP="00FC009C">
      <w:pPr>
        <w:pStyle w:val="TOC3"/>
        <w:tabs>
          <w:tab w:val="left" w:pos="960"/>
          <w:tab w:val="right" w:leader="dot" w:pos="9016"/>
        </w:tabs>
        <w:spacing w:line="360" w:lineRule="auto"/>
        <w:rPr>
          <w:rFonts w:ascii="Arial" w:eastAsiaTheme="minorEastAsia" w:hAnsi="Arial" w:cs="Arial"/>
          <w:i w:val="0"/>
          <w:iCs w:val="0"/>
          <w:noProof/>
          <w:sz w:val="28"/>
          <w:szCs w:val="28"/>
        </w:rPr>
      </w:pPr>
      <w:hyperlink w:anchor="_Toc108709302" w:history="1">
        <w:r w:rsidR="00FC009C" w:rsidRPr="00FC009C">
          <w:rPr>
            <w:rStyle w:val="Hyperlink"/>
            <w:rFonts w:ascii="Arial" w:hAnsi="Arial" w:cs="Arial"/>
            <w:noProof/>
            <w:sz w:val="28"/>
            <w:szCs w:val="28"/>
          </w:rPr>
          <w:t>4.</w:t>
        </w:r>
        <w:r w:rsidR="00FC009C" w:rsidRPr="00FC009C">
          <w:rPr>
            <w:rFonts w:ascii="Arial" w:eastAsiaTheme="minorEastAsia" w:hAnsi="Arial" w:cs="Arial"/>
            <w:i w:val="0"/>
            <w:iCs w:val="0"/>
            <w:noProof/>
            <w:sz w:val="28"/>
            <w:szCs w:val="28"/>
          </w:rPr>
          <w:tab/>
        </w:r>
        <w:r w:rsidR="00FC009C" w:rsidRPr="00FC009C">
          <w:rPr>
            <w:rStyle w:val="Hyperlink"/>
            <w:rFonts w:ascii="Arial" w:hAnsi="Arial" w:cs="Arial"/>
            <w:noProof/>
            <w:sz w:val="28"/>
            <w:szCs w:val="28"/>
          </w:rPr>
          <w:t>Responsibilities of all students</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_Toc108709302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16</w:t>
        </w:r>
        <w:r w:rsidR="00FC009C" w:rsidRPr="00FC009C">
          <w:rPr>
            <w:rFonts w:ascii="Arial" w:hAnsi="Arial" w:cs="Arial"/>
            <w:noProof/>
            <w:webHidden/>
            <w:sz w:val="28"/>
            <w:szCs w:val="28"/>
          </w:rPr>
          <w:fldChar w:fldCharType="end"/>
        </w:r>
      </w:hyperlink>
    </w:p>
    <w:p w14:paraId="617D4F61" w14:textId="77777777" w:rsidR="00FC009C" w:rsidRPr="00FC009C" w:rsidRDefault="00691022" w:rsidP="00FC009C">
      <w:pPr>
        <w:pStyle w:val="TOC3"/>
        <w:tabs>
          <w:tab w:val="left" w:pos="960"/>
          <w:tab w:val="right" w:leader="dot" w:pos="9016"/>
        </w:tabs>
        <w:spacing w:line="360" w:lineRule="auto"/>
        <w:rPr>
          <w:rFonts w:ascii="Arial" w:eastAsiaTheme="minorEastAsia" w:hAnsi="Arial" w:cs="Arial"/>
          <w:i w:val="0"/>
          <w:iCs w:val="0"/>
          <w:noProof/>
          <w:sz w:val="28"/>
          <w:szCs w:val="28"/>
        </w:rPr>
      </w:pPr>
      <w:hyperlink w:anchor="_Toc108709303" w:history="1">
        <w:r w:rsidR="00FC009C" w:rsidRPr="00FC009C">
          <w:rPr>
            <w:rStyle w:val="Hyperlink"/>
            <w:rFonts w:ascii="Arial" w:hAnsi="Arial" w:cs="Arial"/>
            <w:noProof/>
            <w:sz w:val="28"/>
            <w:szCs w:val="28"/>
          </w:rPr>
          <w:t>5.</w:t>
        </w:r>
        <w:r w:rsidR="00FC009C" w:rsidRPr="00FC009C">
          <w:rPr>
            <w:rFonts w:ascii="Arial" w:eastAsiaTheme="minorEastAsia" w:hAnsi="Arial" w:cs="Arial"/>
            <w:i w:val="0"/>
            <w:iCs w:val="0"/>
            <w:noProof/>
            <w:sz w:val="28"/>
            <w:szCs w:val="28"/>
          </w:rPr>
          <w:tab/>
        </w:r>
        <w:r w:rsidR="00FC009C" w:rsidRPr="00FC009C">
          <w:rPr>
            <w:rStyle w:val="Hyperlink"/>
            <w:rFonts w:ascii="Arial" w:hAnsi="Arial" w:cs="Arial"/>
            <w:noProof/>
            <w:sz w:val="28"/>
            <w:szCs w:val="28"/>
          </w:rPr>
          <w:t>Redress</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_Toc108709303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16</w:t>
        </w:r>
        <w:r w:rsidR="00FC009C" w:rsidRPr="00FC009C">
          <w:rPr>
            <w:rFonts w:ascii="Arial" w:hAnsi="Arial" w:cs="Arial"/>
            <w:noProof/>
            <w:webHidden/>
            <w:sz w:val="28"/>
            <w:szCs w:val="28"/>
          </w:rPr>
          <w:fldChar w:fldCharType="end"/>
        </w:r>
      </w:hyperlink>
    </w:p>
    <w:p w14:paraId="1F5B2F7B" w14:textId="77777777" w:rsidR="00FC009C" w:rsidRPr="00FC009C" w:rsidRDefault="00691022" w:rsidP="00FC009C">
      <w:pPr>
        <w:pStyle w:val="TOC3"/>
        <w:tabs>
          <w:tab w:val="left" w:pos="960"/>
          <w:tab w:val="right" w:leader="dot" w:pos="9016"/>
        </w:tabs>
        <w:spacing w:line="360" w:lineRule="auto"/>
        <w:rPr>
          <w:rFonts w:ascii="Arial" w:eastAsiaTheme="minorEastAsia" w:hAnsi="Arial" w:cs="Arial"/>
          <w:i w:val="0"/>
          <w:iCs w:val="0"/>
          <w:noProof/>
          <w:sz w:val="28"/>
          <w:szCs w:val="28"/>
        </w:rPr>
      </w:pPr>
      <w:hyperlink w:anchor="_Toc108709304" w:history="1">
        <w:r w:rsidR="00FC009C" w:rsidRPr="00FC009C">
          <w:rPr>
            <w:rStyle w:val="Hyperlink"/>
            <w:rFonts w:ascii="Arial" w:hAnsi="Arial" w:cs="Arial"/>
            <w:noProof/>
            <w:sz w:val="28"/>
            <w:szCs w:val="28"/>
          </w:rPr>
          <w:t>6.</w:t>
        </w:r>
        <w:r w:rsidR="00FC009C" w:rsidRPr="00FC009C">
          <w:rPr>
            <w:rFonts w:ascii="Arial" w:eastAsiaTheme="minorEastAsia" w:hAnsi="Arial" w:cs="Arial"/>
            <w:i w:val="0"/>
            <w:iCs w:val="0"/>
            <w:noProof/>
            <w:sz w:val="28"/>
            <w:szCs w:val="28"/>
          </w:rPr>
          <w:tab/>
        </w:r>
        <w:r w:rsidR="00FC009C" w:rsidRPr="00FC009C">
          <w:rPr>
            <w:rStyle w:val="Hyperlink"/>
            <w:rFonts w:ascii="Arial" w:hAnsi="Arial" w:cs="Arial"/>
            <w:noProof/>
            <w:sz w:val="28"/>
            <w:szCs w:val="28"/>
          </w:rPr>
          <w:t>Procedure for dealing with Abuse / Bullying:</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_Toc108709304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16</w:t>
        </w:r>
        <w:r w:rsidR="00FC009C" w:rsidRPr="00FC009C">
          <w:rPr>
            <w:rFonts w:ascii="Arial" w:hAnsi="Arial" w:cs="Arial"/>
            <w:noProof/>
            <w:webHidden/>
            <w:sz w:val="28"/>
            <w:szCs w:val="28"/>
          </w:rPr>
          <w:fldChar w:fldCharType="end"/>
        </w:r>
      </w:hyperlink>
    </w:p>
    <w:p w14:paraId="0839431A" w14:textId="77777777" w:rsidR="00FC009C" w:rsidRPr="00FC009C" w:rsidRDefault="00691022" w:rsidP="00FC009C">
      <w:pPr>
        <w:pStyle w:val="TOC4"/>
        <w:tabs>
          <w:tab w:val="right" w:leader="dot" w:pos="9016"/>
        </w:tabs>
        <w:spacing w:line="360" w:lineRule="auto"/>
        <w:rPr>
          <w:rFonts w:ascii="Arial" w:eastAsiaTheme="minorEastAsia" w:hAnsi="Arial" w:cs="Arial"/>
          <w:noProof/>
          <w:sz w:val="28"/>
          <w:szCs w:val="28"/>
        </w:rPr>
      </w:pPr>
      <w:hyperlink w:anchor="_Toc108709305" w:history="1">
        <w:r w:rsidR="00FC009C" w:rsidRPr="00FC009C">
          <w:rPr>
            <w:rStyle w:val="Hyperlink"/>
            <w:rFonts w:ascii="Arial" w:hAnsi="Arial" w:cs="Arial"/>
            <w:noProof/>
            <w:sz w:val="28"/>
            <w:szCs w:val="28"/>
          </w:rPr>
          <w:t>Suspension</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_Toc108709305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19</w:t>
        </w:r>
        <w:r w:rsidR="00FC009C" w:rsidRPr="00FC009C">
          <w:rPr>
            <w:rFonts w:ascii="Arial" w:hAnsi="Arial" w:cs="Arial"/>
            <w:noProof/>
            <w:webHidden/>
            <w:sz w:val="28"/>
            <w:szCs w:val="28"/>
          </w:rPr>
          <w:fldChar w:fldCharType="end"/>
        </w:r>
      </w:hyperlink>
    </w:p>
    <w:p w14:paraId="17CFDF84" w14:textId="77777777" w:rsidR="00FC009C" w:rsidRPr="00FC009C" w:rsidRDefault="00691022" w:rsidP="00FC009C">
      <w:pPr>
        <w:pStyle w:val="TOC1"/>
        <w:spacing w:line="360" w:lineRule="auto"/>
        <w:rPr>
          <w:rFonts w:ascii="Arial" w:eastAsiaTheme="minorEastAsia" w:hAnsi="Arial" w:cs="Arial"/>
          <w:b w:val="0"/>
          <w:bCs w:val="0"/>
          <w:caps w:val="0"/>
          <w:noProof/>
          <w:sz w:val="28"/>
          <w:szCs w:val="28"/>
        </w:rPr>
      </w:pPr>
      <w:hyperlink w:anchor="_Toc108709306" w:history="1">
        <w:r w:rsidR="00FC009C" w:rsidRPr="00FC009C">
          <w:rPr>
            <w:rStyle w:val="Hyperlink"/>
            <w:rFonts w:ascii="Arial" w:hAnsi="Arial" w:cs="Arial"/>
            <w:noProof/>
            <w:sz w:val="28"/>
            <w:szCs w:val="28"/>
          </w:rPr>
          <w:t>Duty of care</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_Toc108709306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20</w:t>
        </w:r>
        <w:r w:rsidR="00FC009C" w:rsidRPr="00FC009C">
          <w:rPr>
            <w:rFonts w:ascii="Arial" w:hAnsi="Arial" w:cs="Arial"/>
            <w:noProof/>
            <w:webHidden/>
            <w:sz w:val="28"/>
            <w:szCs w:val="28"/>
          </w:rPr>
          <w:fldChar w:fldCharType="end"/>
        </w:r>
      </w:hyperlink>
    </w:p>
    <w:p w14:paraId="1CBE7EBB" w14:textId="77777777" w:rsidR="00FC009C" w:rsidRPr="00FC009C" w:rsidRDefault="00691022" w:rsidP="00FC009C">
      <w:pPr>
        <w:pStyle w:val="TOC1"/>
        <w:spacing w:line="360" w:lineRule="auto"/>
        <w:rPr>
          <w:rFonts w:ascii="Arial" w:eastAsiaTheme="minorEastAsia" w:hAnsi="Arial" w:cs="Arial"/>
          <w:b w:val="0"/>
          <w:bCs w:val="0"/>
          <w:caps w:val="0"/>
          <w:noProof/>
          <w:sz w:val="28"/>
          <w:szCs w:val="28"/>
        </w:rPr>
      </w:pPr>
      <w:hyperlink w:anchor="_Toc108709307" w:history="1">
        <w:r w:rsidR="00FC009C" w:rsidRPr="00FC009C">
          <w:rPr>
            <w:rStyle w:val="Hyperlink"/>
            <w:rFonts w:ascii="Arial" w:hAnsi="Arial" w:cs="Arial"/>
            <w:noProof/>
            <w:sz w:val="28"/>
            <w:szCs w:val="28"/>
          </w:rPr>
          <w:t>Record keeping</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_Toc108709307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20</w:t>
        </w:r>
        <w:r w:rsidR="00FC009C" w:rsidRPr="00FC009C">
          <w:rPr>
            <w:rFonts w:ascii="Arial" w:hAnsi="Arial" w:cs="Arial"/>
            <w:noProof/>
            <w:webHidden/>
            <w:sz w:val="28"/>
            <w:szCs w:val="28"/>
          </w:rPr>
          <w:fldChar w:fldCharType="end"/>
        </w:r>
      </w:hyperlink>
    </w:p>
    <w:p w14:paraId="5310931D" w14:textId="77777777" w:rsidR="00FC009C" w:rsidRPr="00FC009C" w:rsidRDefault="00691022" w:rsidP="00FC009C">
      <w:pPr>
        <w:pStyle w:val="TOC1"/>
        <w:spacing w:line="360" w:lineRule="auto"/>
        <w:rPr>
          <w:rFonts w:ascii="Arial" w:eastAsiaTheme="minorEastAsia" w:hAnsi="Arial" w:cs="Arial"/>
          <w:b w:val="0"/>
          <w:bCs w:val="0"/>
          <w:caps w:val="0"/>
          <w:noProof/>
          <w:sz w:val="28"/>
          <w:szCs w:val="28"/>
        </w:rPr>
      </w:pPr>
      <w:hyperlink w:anchor="_Toc108709308" w:history="1">
        <w:r w:rsidR="00FC009C" w:rsidRPr="00FC009C">
          <w:rPr>
            <w:rStyle w:val="Hyperlink"/>
            <w:rFonts w:ascii="Arial" w:hAnsi="Arial" w:cs="Arial"/>
            <w:noProof/>
            <w:sz w:val="28"/>
            <w:szCs w:val="28"/>
          </w:rPr>
          <w:t>Malicious, unsubstantiated or unfounded allegations</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_Toc108709308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20</w:t>
        </w:r>
        <w:r w:rsidR="00FC009C" w:rsidRPr="00FC009C">
          <w:rPr>
            <w:rFonts w:ascii="Arial" w:hAnsi="Arial" w:cs="Arial"/>
            <w:noProof/>
            <w:webHidden/>
            <w:sz w:val="28"/>
            <w:szCs w:val="28"/>
          </w:rPr>
          <w:fldChar w:fldCharType="end"/>
        </w:r>
      </w:hyperlink>
    </w:p>
    <w:p w14:paraId="3DE8AECE" w14:textId="77777777" w:rsidR="00FC009C" w:rsidRPr="00FC009C" w:rsidRDefault="00691022" w:rsidP="00FC009C">
      <w:pPr>
        <w:pStyle w:val="TOC1"/>
        <w:spacing w:line="360" w:lineRule="auto"/>
        <w:rPr>
          <w:rFonts w:ascii="Arial" w:eastAsiaTheme="minorEastAsia" w:hAnsi="Arial" w:cs="Arial"/>
          <w:b w:val="0"/>
          <w:bCs w:val="0"/>
          <w:caps w:val="0"/>
          <w:noProof/>
          <w:sz w:val="28"/>
          <w:szCs w:val="28"/>
        </w:rPr>
      </w:pPr>
      <w:hyperlink w:anchor="_Toc108709309" w:history="1">
        <w:r w:rsidR="00FC009C" w:rsidRPr="00FC009C">
          <w:rPr>
            <w:rStyle w:val="Hyperlink"/>
            <w:rFonts w:ascii="Arial" w:hAnsi="Arial" w:cs="Arial"/>
            <w:noProof/>
            <w:sz w:val="28"/>
            <w:szCs w:val="28"/>
          </w:rPr>
          <w:t>Communication</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_Toc108709309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21</w:t>
        </w:r>
        <w:r w:rsidR="00FC009C" w:rsidRPr="00FC009C">
          <w:rPr>
            <w:rFonts w:ascii="Arial" w:hAnsi="Arial" w:cs="Arial"/>
            <w:noProof/>
            <w:webHidden/>
            <w:sz w:val="28"/>
            <w:szCs w:val="28"/>
          </w:rPr>
          <w:fldChar w:fldCharType="end"/>
        </w:r>
      </w:hyperlink>
    </w:p>
    <w:p w14:paraId="2286E490" w14:textId="77777777" w:rsidR="00FC009C" w:rsidRPr="00FC009C" w:rsidRDefault="00691022" w:rsidP="00FC009C">
      <w:pPr>
        <w:pStyle w:val="TOC1"/>
        <w:spacing w:line="360" w:lineRule="auto"/>
        <w:rPr>
          <w:rFonts w:ascii="Arial" w:eastAsiaTheme="minorEastAsia" w:hAnsi="Arial" w:cs="Arial"/>
          <w:b w:val="0"/>
          <w:bCs w:val="0"/>
          <w:caps w:val="0"/>
          <w:noProof/>
          <w:sz w:val="28"/>
          <w:szCs w:val="28"/>
        </w:rPr>
      </w:pPr>
      <w:hyperlink w:anchor="_Toc108709310" w:history="1">
        <w:r w:rsidR="00FC009C" w:rsidRPr="00FC009C">
          <w:rPr>
            <w:rStyle w:val="Hyperlink"/>
            <w:rFonts w:ascii="Arial" w:hAnsi="Arial" w:cs="Arial"/>
            <w:noProof/>
            <w:sz w:val="28"/>
            <w:szCs w:val="28"/>
          </w:rPr>
          <w:t>Training</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_Toc108709310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21</w:t>
        </w:r>
        <w:r w:rsidR="00FC009C" w:rsidRPr="00FC009C">
          <w:rPr>
            <w:rFonts w:ascii="Arial" w:hAnsi="Arial" w:cs="Arial"/>
            <w:noProof/>
            <w:webHidden/>
            <w:sz w:val="28"/>
            <w:szCs w:val="28"/>
          </w:rPr>
          <w:fldChar w:fldCharType="end"/>
        </w:r>
      </w:hyperlink>
    </w:p>
    <w:p w14:paraId="2BFB25FB" w14:textId="77777777" w:rsidR="00FC009C" w:rsidRDefault="00691022" w:rsidP="00FC009C">
      <w:pPr>
        <w:pStyle w:val="TOC1"/>
        <w:spacing w:line="360" w:lineRule="auto"/>
        <w:rPr>
          <w:rFonts w:eastAsiaTheme="minorEastAsia" w:cstheme="minorBidi"/>
          <w:b w:val="0"/>
          <w:bCs w:val="0"/>
          <w:caps w:val="0"/>
          <w:noProof/>
          <w:sz w:val="22"/>
          <w:szCs w:val="22"/>
        </w:rPr>
      </w:pPr>
      <w:hyperlink w:anchor="_Toc108709311" w:history="1">
        <w:r w:rsidR="00FC009C" w:rsidRPr="00FC009C">
          <w:rPr>
            <w:rStyle w:val="Hyperlink"/>
            <w:rFonts w:ascii="Arial" w:hAnsi="Arial" w:cs="Arial"/>
            <w:noProof/>
            <w:sz w:val="28"/>
            <w:szCs w:val="28"/>
          </w:rPr>
          <w:t>Monitoring and Review</w:t>
        </w:r>
        <w:r w:rsidR="00FC009C" w:rsidRPr="00FC009C">
          <w:rPr>
            <w:rFonts w:ascii="Arial" w:hAnsi="Arial" w:cs="Arial"/>
            <w:noProof/>
            <w:webHidden/>
            <w:sz w:val="28"/>
            <w:szCs w:val="28"/>
          </w:rPr>
          <w:tab/>
        </w:r>
        <w:r w:rsidR="00FC009C" w:rsidRPr="00FC009C">
          <w:rPr>
            <w:rFonts w:ascii="Arial" w:hAnsi="Arial" w:cs="Arial"/>
            <w:noProof/>
            <w:webHidden/>
            <w:sz w:val="28"/>
            <w:szCs w:val="28"/>
          </w:rPr>
          <w:fldChar w:fldCharType="begin"/>
        </w:r>
        <w:r w:rsidR="00FC009C" w:rsidRPr="00FC009C">
          <w:rPr>
            <w:rFonts w:ascii="Arial" w:hAnsi="Arial" w:cs="Arial"/>
            <w:noProof/>
            <w:webHidden/>
            <w:sz w:val="28"/>
            <w:szCs w:val="28"/>
          </w:rPr>
          <w:instrText xml:space="preserve"> PAGEREF _Toc108709311 \h </w:instrText>
        </w:r>
        <w:r w:rsidR="00FC009C" w:rsidRPr="00FC009C">
          <w:rPr>
            <w:rFonts w:ascii="Arial" w:hAnsi="Arial" w:cs="Arial"/>
            <w:noProof/>
            <w:webHidden/>
            <w:sz w:val="28"/>
            <w:szCs w:val="28"/>
          </w:rPr>
        </w:r>
        <w:r w:rsidR="00FC009C" w:rsidRPr="00FC009C">
          <w:rPr>
            <w:rFonts w:ascii="Arial" w:hAnsi="Arial" w:cs="Arial"/>
            <w:noProof/>
            <w:webHidden/>
            <w:sz w:val="28"/>
            <w:szCs w:val="28"/>
          </w:rPr>
          <w:fldChar w:fldCharType="separate"/>
        </w:r>
        <w:r w:rsidR="00FC009C" w:rsidRPr="00FC009C">
          <w:rPr>
            <w:rFonts w:ascii="Arial" w:hAnsi="Arial" w:cs="Arial"/>
            <w:noProof/>
            <w:webHidden/>
            <w:sz w:val="28"/>
            <w:szCs w:val="28"/>
          </w:rPr>
          <w:t>21</w:t>
        </w:r>
        <w:r w:rsidR="00FC009C" w:rsidRPr="00FC009C">
          <w:rPr>
            <w:rFonts w:ascii="Arial" w:hAnsi="Arial" w:cs="Arial"/>
            <w:noProof/>
            <w:webHidden/>
            <w:sz w:val="28"/>
            <w:szCs w:val="28"/>
          </w:rPr>
          <w:fldChar w:fldCharType="end"/>
        </w:r>
      </w:hyperlink>
    </w:p>
    <w:p w14:paraId="49AE381C" w14:textId="4E829066" w:rsidR="00EF2D13" w:rsidRDefault="00EF2D13" w:rsidP="00FC009C">
      <w:pPr>
        <w:tabs>
          <w:tab w:val="right" w:leader="dot" w:pos="9356"/>
        </w:tabs>
        <w:spacing w:after="160" w:line="360" w:lineRule="auto"/>
        <w:ind w:hanging="567"/>
        <w:jc w:val="center"/>
        <w:rPr>
          <w:rFonts w:ascii="Arial" w:hAnsi="Arial" w:cs="Arial"/>
          <w:b/>
          <w:sz w:val="40"/>
          <w:szCs w:val="40"/>
        </w:rPr>
      </w:pPr>
      <w:r w:rsidRPr="001C15C8">
        <w:rPr>
          <w:rFonts w:ascii="Arial" w:hAnsi="Arial" w:cs="Arial"/>
          <w:b/>
          <w:sz w:val="28"/>
          <w:szCs w:val="28"/>
        </w:rPr>
        <w:fldChar w:fldCharType="end"/>
      </w:r>
    </w:p>
    <w:p w14:paraId="01EA7598" w14:textId="77777777" w:rsidR="00EF2D13" w:rsidRDefault="00EF2D13">
      <w:pPr>
        <w:spacing w:after="160" w:line="259" w:lineRule="auto"/>
        <w:rPr>
          <w:rFonts w:ascii="Arial" w:hAnsi="Arial" w:cs="Arial"/>
          <w:b/>
          <w:sz w:val="40"/>
          <w:szCs w:val="40"/>
        </w:rPr>
      </w:pPr>
      <w:r>
        <w:rPr>
          <w:rFonts w:ascii="Arial" w:hAnsi="Arial" w:cs="Arial"/>
          <w:b/>
          <w:sz w:val="40"/>
          <w:szCs w:val="40"/>
        </w:rPr>
        <w:br w:type="page"/>
      </w:r>
    </w:p>
    <w:p w14:paraId="59DC3EA5" w14:textId="77777777" w:rsidR="001C15C8" w:rsidRDefault="001C15C8" w:rsidP="001C15C8">
      <w:pPr>
        <w:pStyle w:val="FocusHeading1"/>
      </w:pPr>
      <w:bookmarkStart w:id="1" w:name="_Toc108709261"/>
      <w:r w:rsidRPr="00795669">
        <w:lastRenderedPageBreak/>
        <w:t>Focus Inception</w:t>
      </w:r>
      <w:bookmarkEnd w:id="1"/>
    </w:p>
    <w:p w14:paraId="715C2B16" w14:textId="77777777" w:rsidR="001C15C8" w:rsidRPr="00795669" w:rsidRDefault="001C15C8" w:rsidP="001C15C8">
      <w:pPr>
        <w:jc w:val="both"/>
        <w:rPr>
          <w:rFonts w:ascii="Arial" w:hAnsi="Arial" w:cs="Arial"/>
          <w:b/>
          <w:i/>
          <w:sz w:val="32"/>
          <w:szCs w:val="32"/>
        </w:rPr>
      </w:pPr>
      <w:r w:rsidRPr="00795669">
        <w:rPr>
          <w:rFonts w:ascii="Arial" w:hAnsi="Arial" w:cs="Arial"/>
          <w:b/>
          <w:i/>
          <w:sz w:val="32"/>
          <w:szCs w:val="32"/>
        </w:rPr>
        <w:t xml:space="preserve"> </w:t>
      </w:r>
    </w:p>
    <w:p w14:paraId="77EDE173" w14:textId="77777777" w:rsidR="001C15C8" w:rsidRPr="00795669" w:rsidRDefault="001C15C8" w:rsidP="001C15C8">
      <w:pPr>
        <w:spacing w:line="276" w:lineRule="auto"/>
        <w:jc w:val="both"/>
        <w:rPr>
          <w:rFonts w:ascii="Arial" w:hAnsi="Arial" w:cs="Arial"/>
          <w:i/>
        </w:rPr>
      </w:pPr>
      <w:r w:rsidRPr="00795669">
        <w:rPr>
          <w:rFonts w:ascii="Arial" w:hAnsi="Arial"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sidRPr="00795669">
            <w:rPr>
              <w:rFonts w:ascii="Arial" w:hAnsi="Arial" w:cs="Arial"/>
              <w:i/>
            </w:rPr>
            <w:t>Independent</w:t>
          </w:r>
        </w:smartTag>
        <w:r w:rsidRPr="00795669">
          <w:rPr>
            <w:rFonts w:ascii="Arial" w:hAnsi="Arial" w:cs="Arial"/>
            <w:i/>
          </w:rPr>
          <w:t xml:space="preserve"> </w:t>
        </w:r>
        <w:smartTag w:uri="urn:schemas-microsoft-com:office:smarttags" w:element="PlaceType">
          <w:r w:rsidRPr="00795669">
            <w:rPr>
              <w:rFonts w:ascii="Arial" w:hAnsi="Arial" w:cs="Arial"/>
              <w:i/>
            </w:rPr>
            <w:t>School</w:t>
          </w:r>
        </w:smartTag>
      </w:smartTag>
      <w:r w:rsidRPr="00795669">
        <w:rPr>
          <w:rFonts w:ascii="Arial" w:hAnsi="Arial"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7BEEFFB8" w14:textId="77777777" w:rsidR="001C15C8" w:rsidRDefault="001C15C8" w:rsidP="001C15C8">
      <w:pPr>
        <w:pStyle w:val="FocusHeading1"/>
        <w:spacing w:line="276" w:lineRule="auto"/>
      </w:pPr>
    </w:p>
    <w:p w14:paraId="1AD53B4B" w14:textId="77777777" w:rsidR="001C15C8" w:rsidRDefault="001C15C8" w:rsidP="001C15C8">
      <w:pPr>
        <w:pStyle w:val="FocusHeading1"/>
        <w:spacing w:line="276" w:lineRule="auto"/>
      </w:pPr>
      <w:bookmarkStart w:id="2" w:name="_Toc108707862"/>
    </w:p>
    <w:p w14:paraId="0150730F" w14:textId="77777777" w:rsidR="001C15C8" w:rsidRDefault="001C15C8" w:rsidP="001C15C8">
      <w:pPr>
        <w:pStyle w:val="FocusHeading1"/>
        <w:spacing w:line="276" w:lineRule="auto"/>
      </w:pPr>
      <w:bookmarkStart w:id="3" w:name="_Toc108709262"/>
      <w:r w:rsidRPr="00795669">
        <w:t>Focus Ethos</w:t>
      </w:r>
      <w:bookmarkEnd w:id="2"/>
      <w:bookmarkEnd w:id="3"/>
    </w:p>
    <w:p w14:paraId="065AAC84" w14:textId="77777777" w:rsidR="001C15C8" w:rsidRPr="00795669" w:rsidRDefault="001C15C8" w:rsidP="001C15C8">
      <w:pPr>
        <w:spacing w:line="276" w:lineRule="auto"/>
        <w:jc w:val="both"/>
      </w:pPr>
    </w:p>
    <w:p w14:paraId="5F9901EB" w14:textId="77777777" w:rsidR="001C15C8" w:rsidRPr="00795669" w:rsidRDefault="001C15C8" w:rsidP="001C15C8">
      <w:pPr>
        <w:pStyle w:val="ecxmsonormal"/>
        <w:spacing w:line="276" w:lineRule="auto"/>
        <w:jc w:val="both"/>
        <w:rPr>
          <w:rFonts w:ascii="Arial" w:hAnsi="Arial" w:cs="Arial"/>
          <w:i/>
          <w:color w:val="000000"/>
        </w:rPr>
      </w:pPr>
      <w:r w:rsidRPr="00795669">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3BAB703A" w14:textId="77777777" w:rsidR="002C5B1D" w:rsidRPr="002C5B1D" w:rsidRDefault="002C5B1D" w:rsidP="002C5B1D">
      <w:pPr>
        <w:spacing w:after="160" w:line="259" w:lineRule="auto"/>
        <w:jc w:val="center"/>
        <w:rPr>
          <w:rFonts w:ascii="Arial" w:hAnsi="Arial" w:cs="Arial"/>
          <w:b/>
          <w:sz w:val="32"/>
          <w:szCs w:val="32"/>
        </w:rPr>
      </w:pPr>
    </w:p>
    <w:p w14:paraId="4BF0BB2A" w14:textId="77777777" w:rsidR="001C15C8" w:rsidRDefault="001C15C8">
      <w:pPr>
        <w:spacing w:after="160" w:line="259" w:lineRule="auto"/>
        <w:rPr>
          <w:rFonts w:ascii="Arial" w:hAnsi="Arial"/>
          <w:b/>
          <w:sz w:val="40"/>
          <w:u w:val="single"/>
          <w:lang w:eastAsia="en-US"/>
        </w:rPr>
      </w:pPr>
      <w:bookmarkStart w:id="4" w:name="_Toc108451916"/>
      <w:r>
        <w:br w:type="page"/>
      </w:r>
    </w:p>
    <w:p w14:paraId="39A119BC" w14:textId="451B8601" w:rsidR="00246BA9" w:rsidRPr="00B84EC6" w:rsidRDefault="00246BA9" w:rsidP="00B84EC6">
      <w:pPr>
        <w:pStyle w:val="FocusHeading1"/>
      </w:pPr>
      <w:bookmarkStart w:id="5" w:name="_Toc108709263"/>
      <w:r w:rsidRPr="00B84EC6">
        <w:lastRenderedPageBreak/>
        <w:t>Abuse / Anti - Bullying Policy and Procedure</w:t>
      </w:r>
      <w:bookmarkEnd w:id="4"/>
      <w:bookmarkEnd w:id="5"/>
    </w:p>
    <w:p w14:paraId="3F309453" w14:textId="77777777" w:rsidR="00246BA9" w:rsidRPr="00246BA9" w:rsidRDefault="00246BA9" w:rsidP="00246BA9">
      <w:pPr>
        <w:spacing w:after="160" w:line="259" w:lineRule="auto"/>
        <w:rPr>
          <w:rFonts w:ascii="Arial" w:hAnsi="Arial" w:cs="Arial"/>
          <w:b/>
          <w:sz w:val="40"/>
          <w:szCs w:val="40"/>
          <w:u w:val="single"/>
        </w:rPr>
      </w:pPr>
    </w:p>
    <w:p w14:paraId="57D5FBE8" w14:textId="7E31ADBF" w:rsidR="00103198" w:rsidRPr="00447DDE" w:rsidRDefault="00103198" w:rsidP="00447DDE">
      <w:pPr>
        <w:pStyle w:val="FocusHeading3NumberBullets"/>
      </w:pPr>
      <w:bookmarkStart w:id="6" w:name="_Toc108709264"/>
      <w:r w:rsidRPr="00122910">
        <w:t>Policy Statement</w:t>
      </w:r>
      <w:bookmarkEnd w:id="6"/>
    </w:p>
    <w:p w14:paraId="472DE060" w14:textId="77777777" w:rsidR="00D17BF6" w:rsidRPr="00945799" w:rsidRDefault="00103198" w:rsidP="00945799">
      <w:pPr>
        <w:spacing w:line="276" w:lineRule="auto"/>
        <w:jc w:val="both"/>
        <w:rPr>
          <w:rFonts w:ascii="Arial" w:hAnsi="Arial" w:cs="Arial"/>
        </w:rPr>
      </w:pPr>
      <w:r w:rsidRPr="00945799">
        <w:rPr>
          <w:rFonts w:ascii="Arial" w:hAnsi="Arial" w:cs="Arial"/>
        </w:rPr>
        <w:t xml:space="preserve">Focus 1st Academy recognises that all students have a right to study in an environment in which the dignity of individuals is respected and which is free from abuse and bullying. </w:t>
      </w:r>
      <w:r w:rsidR="00D17BF6" w:rsidRPr="00945799">
        <w:rPr>
          <w:rFonts w:ascii="Arial" w:hAnsi="Arial" w:cs="Arial"/>
        </w:rPr>
        <w:t>We are</w:t>
      </w:r>
      <w:r w:rsidRPr="00945799">
        <w:rPr>
          <w:rFonts w:ascii="Arial" w:hAnsi="Arial" w:cs="Arial"/>
        </w:rPr>
        <w:t xml:space="preserve"> committed to eliminating intimidation in any form.</w:t>
      </w:r>
      <w:r w:rsidR="00D17BF6" w:rsidRPr="00945799">
        <w:rPr>
          <w:rFonts w:ascii="Arial" w:hAnsi="Arial" w:cs="Arial"/>
        </w:rPr>
        <w:t xml:space="preserve">  </w:t>
      </w:r>
    </w:p>
    <w:p w14:paraId="4605AEB2" w14:textId="77777777" w:rsidR="00D17BF6" w:rsidRPr="00945799" w:rsidRDefault="00D17BF6" w:rsidP="00945799">
      <w:pPr>
        <w:spacing w:line="276" w:lineRule="auto"/>
        <w:jc w:val="both"/>
        <w:rPr>
          <w:rFonts w:ascii="Arial" w:hAnsi="Arial" w:cs="Arial"/>
        </w:rPr>
      </w:pPr>
    </w:p>
    <w:p w14:paraId="630BCB1D" w14:textId="3AE91C5E" w:rsidR="00103198" w:rsidRPr="00945799" w:rsidRDefault="003847CB" w:rsidP="001E2B2F">
      <w:pPr>
        <w:spacing w:line="276" w:lineRule="auto"/>
        <w:jc w:val="both"/>
        <w:rPr>
          <w:rFonts w:ascii="Arial" w:hAnsi="Arial" w:cs="Arial"/>
        </w:rPr>
      </w:pPr>
      <w:r w:rsidRPr="00945799">
        <w:rPr>
          <w:rFonts w:ascii="Arial" w:hAnsi="Arial" w:cs="Arial"/>
        </w:rPr>
        <w:t xml:space="preserve">Our policy statement </w:t>
      </w:r>
      <w:r w:rsidR="00D17BF6" w:rsidRPr="00945799">
        <w:rPr>
          <w:rFonts w:ascii="Arial" w:hAnsi="Arial" w:cs="Arial"/>
        </w:rPr>
        <w:t xml:space="preserve">was compiled by cross referencing with documents of HM Government – What to do if you’re worried a child is being abused March 2015, Keeping Children Safe in Education </w:t>
      </w:r>
      <w:r w:rsidR="008472FA" w:rsidRPr="00945799">
        <w:rPr>
          <w:rFonts w:ascii="Arial" w:hAnsi="Arial" w:cs="Arial"/>
        </w:rPr>
        <w:t>September 2021</w:t>
      </w:r>
      <w:r w:rsidR="00D17BF6" w:rsidRPr="00945799">
        <w:rPr>
          <w:rFonts w:ascii="Arial" w:hAnsi="Arial" w:cs="Arial"/>
        </w:rPr>
        <w:t>, Working Toge</w:t>
      </w:r>
      <w:r w:rsidR="009134CA" w:rsidRPr="00945799">
        <w:rPr>
          <w:rFonts w:ascii="Arial" w:hAnsi="Arial" w:cs="Arial"/>
        </w:rPr>
        <w:t>ther to Safeguard Children July</w:t>
      </w:r>
      <w:r w:rsidR="00D17BF6" w:rsidRPr="00945799">
        <w:rPr>
          <w:rFonts w:ascii="Arial" w:hAnsi="Arial" w:cs="Arial"/>
        </w:rPr>
        <w:t xml:space="preserve"> 2018</w:t>
      </w:r>
      <w:r w:rsidR="009134CA" w:rsidRPr="00945799">
        <w:rPr>
          <w:rFonts w:ascii="Arial" w:hAnsi="Arial" w:cs="Arial"/>
        </w:rPr>
        <w:t>, Mental Health and behaviour in schools November 2018</w:t>
      </w:r>
      <w:r w:rsidR="00276693" w:rsidRPr="00945799">
        <w:rPr>
          <w:rFonts w:ascii="Arial" w:hAnsi="Arial" w:cs="Arial"/>
        </w:rPr>
        <w:t>,</w:t>
      </w:r>
      <w:r w:rsidR="008472FA" w:rsidRPr="00945799">
        <w:rPr>
          <w:rFonts w:ascii="Arial" w:hAnsi="Arial" w:cs="Arial"/>
        </w:rPr>
        <w:t xml:space="preserve"> P</w:t>
      </w:r>
      <w:r w:rsidR="00276693" w:rsidRPr="00945799">
        <w:rPr>
          <w:rFonts w:ascii="Arial" w:hAnsi="Arial" w:cs="Arial"/>
        </w:rPr>
        <w:t>eer on Peer Abuse February 2017 and Preventing and tackling bullying July 2017.</w:t>
      </w:r>
    </w:p>
    <w:p w14:paraId="567BF951" w14:textId="77777777" w:rsidR="00103198" w:rsidRPr="00945799" w:rsidRDefault="00103198" w:rsidP="00945799">
      <w:pPr>
        <w:spacing w:line="276" w:lineRule="auto"/>
        <w:jc w:val="both"/>
        <w:rPr>
          <w:rFonts w:ascii="Arial" w:hAnsi="Arial" w:cs="Arial"/>
        </w:rPr>
      </w:pPr>
    </w:p>
    <w:p w14:paraId="6D1873D6" w14:textId="77777777" w:rsidR="00103198" w:rsidRPr="00945799" w:rsidRDefault="00103198" w:rsidP="00945799">
      <w:pPr>
        <w:spacing w:line="276" w:lineRule="auto"/>
        <w:jc w:val="both"/>
        <w:rPr>
          <w:rFonts w:ascii="Arial" w:hAnsi="Arial" w:cs="Arial"/>
        </w:rPr>
      </w:pPr>
      <w:r w:rsidRPr="00945799">
        <w:rPr>
          <w:rFonts w:ascii="Arial" w:hAnsi="Arial" w:cs="Arial"/>
        </w:rPr>
        <w:t>This policy applies to abuse on the grounds of disability, gender, sexual orientation, age, creed, colour, race or ethnic origin</w:t>
      </w:r>
      <w:r w:rsidR="003847CB" w:rsidRPr="00945799">
        <w:rPr>
          <w:rFonts w:ascii="Arial" w:hAnsi="Arial" w:cs="Arial"/>
        </w:rPr>
        <w:t xml:space="preserve"> as well as gang related issues</w:t>
      </w:r>
      <w:r w:rsidRPr="00945799">
        <w:rPr>
          <w:rFonts w:ascii="Arial" w:hAnsi="Arial" w:cs="Arial"/>
        </w:rPr>
        <w:t>.</w:t>
      </w:r>
    </w:p>
    <w:p w14:paraId="5E20C9A8" w14:textId="77777777" w:rsidR="00103198" w:rsidRPr="00945799" w:rsidRDefault="00103198" w:rsidP="00945799">
      <w:pPr>
        <w:spacing w:line="276" w:lineRule="auto"/>
        <w:jc w:val="both"/>
        <w:rPr>
          <w:rFonts w:ascii="Arial" w:hAnsi="Arial" w:cs="Arial"/>
        </w:rPr>
      </w:pPr>
    </w:p>
    <w:p w14:paraId="2AE5280B" w14:textId="77777777" w:rsidR="00103198" w:rsidRPr="00945799" w:rsidRDefault="00103198" w:rsidP="00945799">
      <w:pPr>
        <w:spacing w:line="276" w:lineRule="auto"/>
        <w:jc w:val="both"/>
        <w:rPr>
          <w:rFonts w:ascii="Arial" w:hAnsi="Arial" w:cs="Arial"/>
        </w:rPr>
      </w:pPr>
      <w:proofErr w:type="gramStart"/>
      <w:r w:rsidRPr="00945799">
        <w:rPr>
          <w:rFonts w:ascii="Arial" w:hAnsi="Arial" w:cs="Arial"/>
        </w:rPr>
        <w:t>Abuse breaches</w:t>
      </w:r>
      <w:r w:rsidR="003847CB" w:rsidRPr="00945799">
        <w:rPr>
          <w:rFonts w:ascii="Arial" w:hAnsi="Arial" w:cs="Arial"/>
        </w:rPr>
        <w:t>, to</w:t>
      </w:r>
      <w:r w:rsidRPr="00945799">
        <w:rPr>
          <w:rFonts w:ascii="Arial" w:hAnsi="Arial" w:cs="Arial"/>
        </w:rPr>
        <w:t xml:space="preserve"> our Equal Opportunities Policy is</w:t>
      </w:r>
      <w:proofErr w:type="gramEnd"/>
      <w:r w:rsidRPr="00945799">
        <w:rPr>
          <w:rFonts w:ascii="Arial" w:hAnsi="Arial" w:cs="Arial"/>
        </w:rPr>
        <w:t xml:space="preserve"> classified as a serious offence, which may result in summary dismissal.</w:t>
      </w:r>
    </w:p>
    <w:p w14:paraId="343E0B0F" w14:textId="77777777" w:rsidR="00103198" w:rsidRPr="00945799" w:rsidRDefault="00103198" w:rsidP="00945799">
      <w:pPr>
        <w:spacing w:line="276" w:lineRule="auto"/>
        <w:jc w:val="both"/>
        <w:rPr>
          <w:rFonts w:ascii="Arial" w:hAnsi="Arial" w:cs="Arial"/>
        </w:rPr>
      </w:pPr>
    </w:p>
    <w:p w14:paraId="4B3B08DA" w14:textId="77777777" w:rsidR="00103198" w:rsidRDefault="00103198" w:rsidP="00945799">
      <w:pPr>
        <w:spacing w:line="276" w:lineRule="auto"/>
        <w:jc w:val="both"/>
        <w:rPr>
          <w:rFonts w:ascii="Arial" w:hAnsi="Arial" w:cs="Arial"/>
        </w:rPr>
      </w:pPr>
      <w:r w:rsidRPr="00945799">
        <w:rPr>
          <w:rFonts w:ascii="Arial" w:hAnsi="Arial" w:cs="Arial"/>
        </w:rPr>
        <w:t xml:space="preserve">This policy applies to </w:t>
      </w:r>
      <w:r w:rsidR="003847CB" w:rsidRPr="00945799">
        <w:rPr>
          <w:rFonts w:ascii="Arial" w:hAnsi="Arial" w:cs="Arial"/>
        </w:rPr>
        <w:t>students</w:t>
      </w:r>
      <w:r w:rsidRPr="00945799">
        <w:rPr>
          <w:rFonts w:ascii="Arial" w:hAnsi="Arial" w:cs="Arial"/>
        </w:rPr>
        <w:t xml:space="preserve"> and staff who are part of Focus 1st Academy.</w:t>
      </w:r>
    </w:p>
    <w:p w14:paraId="76B58AF8" w14:textId="77777777" w:rsidR="00122910" w:rsidRPr="00945799" w:rsidRDefault="00122910" w:rsidP="00945799">
      <w:pPr>
        <w:spacing w:line="276" w:lineRule="auto"/>
        <w:jc w:val="both"/>
        <w:rPr>
          <w:rFonts w:ascii="Arial" w:hAnsi="Arial" w:cs="Arial"/>
        </w:rPr>
      </w:pPr>
    </w:p>
    <w:p w14:paraId="32CF7B32" w14:textId="77777777" w:rsidR="00103198" w:rsidRPr="00945799" w:rsidRDefault="00103198" w:rsidP="00945799">
      <w:pPr>
        <w:spacing w:line="276" w:lineRule="auto"/>
        <w:jc w:val="both"/>
        <w:rPr>
          <w:rFonts w:ascii="Arial" w:hAnsi="Arial" w:cs="Arial"/>
        </w:rPr>
      </w:pPr>
    </w:p>
    <w:p w14:paraId="5CB60B7F" w14:textId="77777777" w:rsidR="003847CB" w:rsidRPr="00122910" w:rsidRDefault="00103198" w:rsidP="00EF2D13">
      <w:pPr>
        <w:pStyle w:val="FocusHeading3NumberBullets"/>
        <w:spacing w:before="0" w:beforeAutospacing="0" w:after="0" w:afterAutospacing="0"/>
      </w:pPr>
      <w:bookmarkStart w:id="7" w:name="_Toc108709265"/>
      <w:r w:rsidRPr="00122910">
        <w:t>Definitions</w:t>
      </w:r>
      <w:bookmarkEnd w:id="7"/>
    </w:p>
    <w:p w14:paraId="4EE3FB46" w14:textId="77777777" w:rsidR="003847CB" w:rsidRPr="00945799" w:rsidRDefault="003847CB" w:rsidP="00945799">
      <w:pPr>
        <w:spacing w:line="276" w:lineRule="auto"/>
        <w:jc w:val="both"/>
        <w:rPr>
          <w:rFonts w:ascii="Arial" w:hAnsi="Arial" w:cs="Arial"/>
          <w:b/>
          <w:u w:val="single"/>
        </w:rPr>
      </w:pPr>
    </w:p>
    <w:p w14:paraId="1B2B9B1A" w14:textId="77777777" w:rsidR="00103198" w:rsidRDefault="00103198" w:rsidP="00BC386A">
      <w:pPr>
        <w:pStyle w:val="FocusHeading4"/>
      </w:pPr>
      <w:bookmarkStart w:id="8" w:name="_Toc108709266"/>
      <w:r w:rsidRPr="00B84EC6">
        <w:t>Abuse</w:t>
      </w:r>
      <w:r w:rsidRPr="00945799">
        <w:t>:</w:t>
      </w:r>
      <w:bookmarkEnd w:id="8"/>
      <w:r w:rsidRPr="00945799">
        <w:t xml:space="preserve"> </w:t>
      </w:r>
    </w:p>
    <w:p w14:paraId="191357EF" w14:textId="77777777" w:rsidR="00CC6889" w:rsidRPr="00945799" w:rsidRDefault="00CC6889" w:rsidP="00945799">
      <w:pPr>
        <w:spacing w:line="276" w:lineRule="auto"/>
        <w:jc w:val="both"/>
        <w:rPr>
          <w:rFonts w:ascii="Arial" w:hAnsi="Arial" w:cs="Arial"/>
          <w:b/>
          <w:u w:val="single"/>
        </w:rPr>
      </w:pPr>
    </w:p>
    <w:p w14:paraId="18407DD7" w14:textId="77777777" w:rsidR="00E80A30" w:rsidRPr="00945799" w:rsidRDefault="00103198" w:rsidP="00945799">
      <w:pPr>
        <w:spacing w:line="276" w:lineRule="auto"/>
        <w:jc w:val="both"/>
        <w:rPr>
          <w:rFonts w:ascii="Arial" w:hAnsi="Arial" w:cs="Arial"/>
        </w:rPr>
      </w:pPr>
      <w:r w:rsidRPr="00945799">
        <w:rPr>
          <w:rFonts w:ascii="Arial" w:hAnsi="Arial" w:cs="Arial"/>
        </w:rPr>
        <w:t>Unwanted conduct which affects the dignity of women and men; it encompasses unwelcome physical, verbal or non-verbal behaviour which denigrates or ridicules or is intimidating.</w:t>
      </w:r>
      <w:r w:rsidR="00FB32FF" w:rsidRPr="00945799">
        <w:rPr>
          <w:rFonts w:ascii="Arial" w:hAnsi="Arial" w:cs="Arial"/>
        </w:rPr>
        <w:t xml:space="preserve">  Abuse and neglect are </w:t>
      </w:r>
    </w:p>
    <w:p w14:paraId="125B061C" w14:textId="77777777" w:rsidR="00E80A30" w:rsidRPr="00945799" w:rsidRDefault="00E80A30" w:rsidP="00945799">
      <w:pPr>
        <w:spacing w:line="276" w:lineRule="auto"/>
        <w:jc w:val="both"/>
        <w:rPr>
          <w:rFonts w:ascii="Arial" w:hAnsi="Arial" w:cs="Arial"/>
        </w:rPr>
      </w:pPr>
    </w:p>
    <w:p w14:paraId="72E9F2C8" w14:textId="7D286942" w:rsidR="00103198" w:rsidRPr="00945799" w:rsidRDefault="00FB32FF" w:rsidP="00945799">
      <w:pPr>
        <w:spacing w:line="276" w:lineRule="auto"/>
        <w:jc w:val="both"/>
        <w:rPr>
          <w:rFonts w:ascii="Arial" w:hAnsi="Arial" w:cs="Arial"/>
        </w:rPr>
      </w:pPr>
      <w:proofErr w:type="gramStart"/>
      <w:r w:rsidRPr="00945799">
        <w:rPr>
          <w:rFonts w:ascii="Arial" w:hAnsi="Arial" w:cs="Arial"/>
        </w:rPr>
        <w:t>forms</w:t>
      </w:r>
      <w:proofErr w:type="gramEnd"/>
      <w:r w:rsidRPr="00945799">
        <w:rPr>
          <w:rFonts w:ascii="Arial" w:hAnsi="Arial" w:cs="Arial"/>
        </w:rPr>
        <w:t xml:space="preserve"> of maltreatment; a person may abuse or neglect a child by inflicting harm or by failing to prevent harm.</w:t>
      </w:r>
    </w:p>
    <w:p w14:paraId="3A346457" w14:textId="77777777" w:rsidR="00CC6889" w:rsidRPr="00945799" w:rsidRDefault="00CC6889" w:rsidP="00945799">
      <w:pPr>
        <w:spacing w:line="276" w:lineRule="auto"/>
        <w:jc w:val="both"/>
        <w:rPr>
          <w:rFonts w:ascii="Arial" w:hAnsi="Arial" w:cs="Arial"/>
          <w:u w:val="single"/>
        </w:rPr>
      </w:pPr>
    </w:p>
    <w:p w14:paraId="5AAADB64" w14:textId="77777777" w:rsidR="00103198" w:rsidRPr="00B84EC6" w:rsidRDefault="00103198" w:rsidP="00BC386A">
      <w:pPr>
        <w:pStyle w:val="FocusHeading4"/>
      </w:pPr>
      <w:bookmarkStart w:id="9" w:name="_Toc108709267"/>
      <w:r w:rsidRPr="00B84EC6">
        <w:t>General Abuse:</w:t>
      </w:r>
      <w:bookmarkEnd w:id="9"/>
    </w:p>
    <w:p w14:paraId="16212DB0" w14:textId="77777777" w:rsidR="00CC6889" w:rsidRPr="00945799" w:rsidRDefault="00CC6889" w:rsidP="00945799">
      <w:pPr>
        <w:spacing w:line="276" w:lineRule="auto"/>
        <w:jc w:val="both"/>
        <w:rPr>
          <w:rFonts w:ascii="Arial" w:hAnsi="Arial" w:cs="Arial"/>
          <w:b/>
          <w:u w:val="single"/>
        </w:rPr>
      </w:pPr>
    </w:p>
    <w:p w14:paraId="67AF707B" w14:textId="77777777" w:rsidR="00103198" w:rsidRPr="00945799" w:rsidRDefault="00103198" w:rsidP="00945799">
      <w:pPr>
        <w:spacing w:line="276" w:lineRule="auto"/>
        <w:jc w:val="both"/>
        <w:rPr>
          <w:rFonts w:ascii="Arial" w:hAnsi="Arial" w:cs="Arial"/>
        </w:rPr>
      </w:pPr>
      <w:r w:rsidRPr="00945799">
        <w:rPr>
          <w:rFonts w:ascii="Arial" w:hAnsi="Arial" w:cs="Arial"/>
        </w:rPr>
        <w:t xml:space="preserve">Abuse can take many forms and may be directed in particular against women and ethnic minorities or towards people because of their age, sexual orientation, physical or mental disability or some other characteristics. It may involve action, behaviour, comment or physical contact which is found objectionable or which causes offence; it can result in the recipient feeling threatened, humiliated or patronised and it can create and </w:t>
      </w:r>
      <w:proofErr w:type="spellStart"/>
      <w:r w:rsidRPr="00945799">
        <w:rPr>
          <w:rFonts w:ascii="Arial" w:hAnsi="Arial" w:cs="Arial"/>
        </w:rPr>
        <w:t>intimidatory</w:t>
      </w:r>
      <w:proofErr w:type="spellEnd"/>
      <w:r w:rsidRPr="00945799">
        <w:rPr>
          <w:rFonts w:ascii="Arial" w:hAnsi="Arial" w:cs="Arial"/>
        </w:rPr>
        <w:t xml:space="preserve"> environment.</w:t>
      </w:r>
    </w:p>
    <w:p w14:paraId="507B00C4" w14:textId="77777777" w:rsidR="00103198" w:rsidRDefault="00103198" w:rsidP="00945799">
      <w:pPr>
        <w:spacing w:line="276" w:lineRule="auto"/>
        <w:jc w:val="both"/>
        <w:rPr>
          <w:rFonts w:ascii="Arial" w:hAnsi="Arial" w:cs="Arial"/>
        </w:rPr>
      </w:pPr>
    </w:p>
    <w:p w14:paraId="4D9C0D42" w14:textId="77777777" w:rsidR="00122910" w:rsidRPr="00945799" w:rsidRDefault="00122910" w:rsidP="00945799">
      <w:pPr>
        <w:spacing w:line="276" w:lineRule="auto"/>
        <w:jc w:val="both"/>
        <w:rPr>
          <w:rFonts w:ascii="Arial" w:hAnsi="Arial" w:cs="Arial"/>
        </w:rPr>
      </w:pPr>
    </w:p>
    <w:p w14:paraId="19D93021" w14:textId="77777777" w:rsidR="00103198" w:rsidRDefault="00103198" w:rsidP="00BC386A">
      <w:pPr>
        <w:pStyle w:val="FocusHeading4"/>
      </w:pPr>
      <w:bookmarkStart w:id="10" w:name="_Toc108709268"/>
      <w:r w:rsidRPr="00945799">
        <w:t>Sexual/Homophobic Abuse:</w:t>
      </w:r>
      <w:bookmarkEnd w:id="10"/>
    </w:p>
    <w:p w14:paraId="11E285D1" w14:textId="77777777" w:rsidR="00CC6889" w:rsidRPr="00945799" w:rsidRDefault="00CC6889" w:rsidP="00945799">
      <w:pPr>
        <w:spacing w:line="276" w:lineRule="auto"/>
        <w:jc w:val="both"/>
        <w:rPr>
          <w:rFonts w:ascii="Arial" w:hAnsi="Arial" w:cs="Arial"/>
          <w:b/>
          <w:u w:val="single"/>
        </w:rPr>
      </w:pPr>
    </w:p>
    <w:p w14:paraId="3C181C0F" w14:textId="77777777" w:rsidR="00103198" w:rsidRPr="00945799" w:rsidRDefault="00103198" w:rsidP="00945799">
      <w:pPr>
        <w:spacing w:line="276" w:lineRule="auto"/>
        <w:jc w:val="both"/>
        <w:rPr>
          <w:rFonts w:ascii="Arial" w:hAnsi="Arial" w:cs="Arial"/>
        </w:rPr>
      </w:pPr>
      <w:r w:rsidRPr="00945799">
        <w:rPr>
          <w:rFonts w:ascii="Arial" w:hAnsi="Arial" w:cs="Arial"/>
        </w:rPr>
        <w:t>Invited, unreciprocated and unwelcome behaviour of a sexual nature which is offensive to the person involved and causes that person to feel threatened, humiliated or embarrassed. Examples of sexual/homophobic abuse are:</w:t>
      </w:r>
    </w:p>
    <w:p w14:paraId="03F93C87" w14:textId="77777777" w:rsidR="00103198" w:rsidRPr="00945799" w:rsidRDefault="00103198" w:rsidP="00945799">
      <w:pPr>
        <w:spacing w:line="276" w:lineRule="auto"/>
        <w:jc w:val="both"/>
        <w:rPr>
          <w:rFonts w:ascii="Arial" w:hAnsi="Arial" w:cs="Arial"/>
        </w:rPr>
      </w:pPr>
    </w:p>
    <w:p w14:paraId="0B93A8B0" w14:textId="77777777" w:rsidR="00103198" w:rsidRPr="00945799" w:rsidRDefault="00103198" w:rsidP="00945799">
      <w:pPr>
        <w:numPr>
          <w:ilvl w:val="0"/>
          <w:numId w:val="2"/>
        </w:numPr>
        <w:spacing w:line="276" w:lineRule="auto"/>
        <w:jc w:val="both"/>
        <w:rPr>
          <w:rFonts w:ascii="Arial" w:hAnsi="Arial" w:cs="Arial"/>
        </w:rPr>
      </w:pPr>
      <w:r w:rsidRPr="00945799">
        <w:rPr>
          <w:rFonts w:ascii="Arial" w:hAnsi="Arial" w:cs="Arial"/>
        </w:rPr>
        <w:t>Requests for sexual favours, including implied or overt promises of preferential treatment or threats concerning present or future employment status.</w:t>
      </w:r>
    </w:p>
    <w:p w14:paraId="3ABB30C5" w14:textId="77777777" w:rsidR="00103198" w:rsidRPr="00945799" w:rsidRDefault="00103198" w:rsidP="00945799">
      <w:pPr>
        <w:numPr>
          <w:ilvl w:val="0"/>
          <w:numId w:val="2"/>
        </w:numPr>
        <w:spacing w:line="276" w:lineRule="auto"/>
        <w:jc w:val="both"/>
        <w:rPr>
          <w:rFonts w:ascii="Arial" w:hAnsi="Arial" w:cs="Arial"/>
        </w:rPr>
      </w:pPr>
      <w:r w:rsidRPr="00945799">
        <w:rPr>
          <w:rFonts w:ascii="Arial" w:hAnsi="Arial" w:cs="Arial"/>
        </w:rPr>
        <w:t>Offensive Gestures or comments</w:t>
      </w:r>
    </w:p>
    <w:p w14:paraId="3A4ABE53" w14:textId="3098FC8F" w:rsidR="00103198" w:rsidRPr="00945799" w:rsidRDefault="00103198" w:rsidP="00945799">
      <w:pPr>
        <w:numPr>
          <w:ilvl w:val="0"/>
          <w:numId w:val="2"/>
        </w:numPr>
        <w:spacing w:line="276" w:lineRule="auto"/>
        <w:jc w:val="both"/>
        <w:rPr>
          <w:rFonts w:ascii="Arial" w:hAnsi="Arial" w:cs="Arial"/>
        </w:rPr>
      </w:pPr>
      <w:r w:rsidRPr="00945799">
        <w:rPr>
          <w:rFonts w:ascii="Arial" w:hAnsi="Arial" w:cs="Arial"/>
        </w:rPr>
        <w:t>Sexually/</w:t>
      </w:r>
      <w:r w:rsidR="00276693" w:rsidRPr="00945799">
        <w:rPr>
          <w:rFonts w:ascii="Arial" w:hAnsi="Arial" w:cs="Arial"/>
        </w:rPr>
        <w:t>homophobic orientated</w:t>
      </w:r>
      <w:r w:rsidRPr="00945799">
        <w:rPr>
          <w:rFonts w:ascii="Arial" w:hAnsi="Arial" w:cs="Arial"/>
        </w:rPr>
        <w:t xml:space="preserve"> jibes, innuendo or jokes </w:t>
      </w:r>
    </w:p>
    <w:p w14:paraId="607437F0" w14:textId="77777777" w:rsidR="00103198" w:rsidRPr="00945799" w:rsidRDefault="00103198" w:rsidP="00945799">
      <w:pPr>
        <w:numPr>
          <w:ilvl w:val="0"/>
          <w:numId w:val="2"/>
        </w:numPr>
        <w:spacing w:line="276" w:lineRule="auto"/>
        <w:jc w:val="both"/>
        <w:rPr>
          <w:rFonts w:ascii="Arial" w:hAnsi="Arial" w:cs="Arial"/>
        </w:rPr>
      </w:pPr>
      <w:r w:rsidRPr="00945799">
        <w:rPr>
          <w:rFonts w:ascii="Arial" w:hAnsi="Arial" w:cs="Arial"/>
        </w:rPr>
        <w:t>Unwanted physical Contact</w:t>
      </w:r>
    </w:p>
    <w:p w14:paraId="6592DE75" w14:textId="77777777" w:rsidR="00103198" w:rsidRPr="00945799" w:rsidRDefault="00103198" w:rsidP="00945799">
      <w:pPr>
        <w:numPr>
          <w:ilvl w:val="0"/>
          <w:numId w:val="2"/>
        </w:numPr>
        <w:spacing w:line="276" w:lineRule="auto"/>
        <w:jc w:val="both"/>
        <w:rPr>
          <w:rFonts w:ascii="Arial" w:hAnsi="Arial" w:cs="Arial"/>
        </w:rPr>
      </w:pPr>
      <w:r w:rsidRPr="00945799">
        <w:rPr>
          <w:rFonts w:ascii="Arial" w:hAnsi="Arial" w:cs="Arial"/>
        </w:rPr>
        <w:t>The display of sexually offensive visual material such as calendars, photographs, books or videos</w:t>
      </w:r>
    </w:p>
    <w:p w14:paraId="4E6D1A66" w14:textId="77777777" w:rsidR="00103198" w:rsidRPr="00945799" w:rsidRDefault="00103198" w:rsidP="00945799">
      <w:pPr>
        <w:spacing w:line="276" w:lineRule="auto"/>
        <w:jc w:val="both"/>
        <w:rPr>
          <w:rFonts w:ascii="Arial" w:hAnsi="Arial" w:cs="Arial"/>
        </w:rPr>
      </w:pPr>
    </w:p>
    <w:p w14:paraId="4A9AAA79" w14:textId="77777777" w:rsidR="00103198" w:rsidRPr="00945799" w:rsidRDefault="00103198" w:rsidP="00945799">
      <w:pPr>
        <w:spacing w:line="276" w:lineRule="auto"/>
        <w:jc w:val="both"/>
        <w:rPr>
          <w:rFonts w:ascii="Arial" w:hAnsi="Arial" w:cs="Arial"/>
        </w:rPr>
      </w:pPr>
      <w:r w:rsidRPr="00945799">
        <w:rPr>
          <w:rFonts w:ascii="Arial" w:hAnsi="Arial" w:cs="Arial"/>
        </w:rPr>
        <w:t>Sexual/Homophobic abuse may be experienced for either men or women as a result of the conduct of both. It applies equally regardless of grade or job position and may also occur when dealing with external clients and/or members of the public.</w:t>
      </w:r>
    </w:p>
    <w:p w14:paraId="2A8AC19E" w14:textId="77777777" w:rsidR="00103198" w:rsidRDefault="00103198" w:rsidP="00945799">
      <w:pPr>
        <w:spacing w:line="276" w:lineRule="auto"/>
        <w:jc w:val="both"/>
        <w:rPr>
          <w:rFonts w:ascii="Arial" w:hAnsi="Arial" w:cs="Arial"/>
        </w:rPr>
      </w:pPr>
    </w:p>
    <w:p w14:paraId="50685545" w14:textId="77777777" w:rsidR="00122910" w:rsidRPr="00945799" w:rsidRDefault="00122910" w:rsidP="00945799">
      <w:pPr>
        <w:spacing w:line="276" w:lineRule="auto"/>
        <w:jc w:val="both"/>
        <w:rPr>
          <w:rFonts w:ascii="Arial" w:hAnsi="Arial" w:cs="Arial"/>
        </w:rPr>
      </w:pPr>
    </w:p>
    <w:p w14:paraId="3A1E4678" w14:textId="2DA13ECF" w:rsidR="00103198" w:rsidRDefault="00103198" w:rsidP="00BC386A">
      <w:pPr>
        <w:pStyle w:val="FocusHeading4"/>
      </w:pPr>
      <w:bookmarkStart w:id="11" w:name="_Toc108709269"/>
      <w:r w:rsidRPr="00945799">
        <w:t>Racial or Sectarian Abuse:</w:t>
      </w:r>
      <w:bookmarkEnd w:id="11"/>
    </w:p>
    <w:p w14:paraId="06FA270A" w14:textId="77777777" w:rsidR="00CC6889" w:rsidRPr="00945799" w:rsidRDefault="00CC6889" w:rsidP="00945799">
      <w:pPr>
        <w:spacing w:line="276" w:lineRule="auto"/>
        <w:jc w:val="both"/>
        <w:rPr>
          <w:rFonts w:ascii="Arial" w:hAnsi="Arial" w:cs="Arial"/>
          <w:b/>
          <w:u w:val="single"/>
        </w:rPr>
      </w:pPr>
    </w:p>
    <w:p w14:paraId="4D0AA953" w14:textId="30ED9924" w:rsidR="00BC386A" w:rsidRDefault="00103198" w:rsidP="00EF2D13">
      <w:pPr>
        <w:spacing w:line="276" w:lineRule="auto"/>
        <w:jc w:val="both"/>
        <w:rPr>
          <w:rFonts w:ascii="Arial" w:hAnsi="Arial" w:cs="Arial"/>
          <w:b/>
          <w:u w:val="single"/>
        </w:rPr>
      </w:pPr>
      <w:r w:rsidRPr="00945799">
        <w:rPr>
          <w:rFonts w:ascii="Arial" w:hAnsi="Arial" w:cs="Arial"/>
        </w:rPr>
        <w:t>It may take the form of actual or threatened physical abuse or it may involve jokes, verbal abuse, language, graffiti or literature of a racist or sectarian nature or offensive remarks about a person’s skin colour, physical characteristics or religion. It may also include repeated exclusion of a person from an ethnic or religious minority from conversations, patronising remarks, unfair allocation of work or pressure about speed and/or quality of their work in a way that differs from the treatment of other employees.</w:t>
      </w:r>
    </w:p>
    <w:p w14:paraId="1E15E8F5" w14:textId="77777777" w:rsidR="00CC6889" w:rsidRDefault="00CC6889" w:rsidP="00945799">
      <w:pPr>
        <w:spacing w:line="276" w:lineRule="auto"/>
        <w:jc w:val="both"/>
        <w:rPr>
          <w:rFonts w:ascii="Arial" w:hAnsi="Arial" w:cs="Arial"/>
          <w:b/>
          <w:u w:val="single"/>
        </w:rPr>
      </w:pPr>
    </w:p>
    <w:p w14:paraId="0DFCDBE1" w14:textId="77777777" w:rsidR="00F4514A" w:rsidRPr="00945799" w:rsidRDefault="00F4514A" w:rsidP="00945799">
      <w:pPr>
        <w:spacing w:line="276" w:lineRule="auto"/>
        <w:jc w:val="both"/>
        <w:rPr>
          <w:rFonts w:ascii="Arial" w:hAnsi="Arial" w:cs="Arial"/>
          <w:b/>
          <w:u w:val="single"/>
        </w:rPr>
      </w:pPr>
    </w:p>
    <w:p w14:paraId="661BDD87" w14:textId="1DF368A3" w:rsidR="00103198" w:rsidRDefault="00103198" w:rsidP="00BC386A">
      <w:pPr>
        <w:pStyle w:val="FocusHeading4"/>
      </w:pPr>
      <w:bookmarkStart w:id="12" w:name="_Toc108709270"/>
      <w:r w:rsidRPr="00945799">
        <w:t>Bullying:</w:t>
      </w:r>
      <w:bookmarkEnd w:id="12"/>
    </w:p>
    <w:p w14:paraId="2D0EC46C" w14:textId="77777777" w:rsidR="00CC6889" w:rsidRPr="00945799" w:rsidRDefault="00CC6889" w:rsidP="00945799">
      <w:pPr>
        <w:spacing w:line="276" w:lineRule="auto"/>
        <w:jc w:val="both"/>
        <w:rPr>
          <w:rFonts w:ascii="Arial" w:hAnsi="Arial" w:cs="Arial"/>
          <w:b/>
        </w:rPr>
      </w:pPr>
    </w:p>
    <w:p w14:paraId="560E82D2" w14:textId="77777777" w:rsidR="00103198" w:rsidRPr="00945799" w:rsidRDefault="00103198" w:rsidP="00945799">
      <w:pPr>
        <w:spacing w:line="276" w:lineRule="auto"/>
        <w:jc w:val="both"/>
        <w:rPr>
          <w:rFonts w:ascii="Arial" w:hAnsi="Arial" w:cs="Arial"/>
        </w:rPr>
      </w:pPr>
      <w:r w:rsidRPr="00945799">
        <w:rPr>
          <w:rFonts w:ascii="Arial" w:hAnsi="Arial" w:cs="Arial"/>
        </w:rPr>
        <w:t>Is the intimidation or belittling of someone through the misuse of power or position, which leaves the recipient feeling hurt, upset, vulnerable or helpless. It is often inextricably linked to the areas of abuse described above.  The following are examples of bullying:</w:t>
      </w:r>
    </w:p>
    <w:p w14:paraId="55A4096A" w14:textId="5F5E54F7" w:rsidR="00103198" w:rsidRPr="00945799" w:rsidRDefault="00103198" w:rsidP="00945799">
      <w:pPr>
        <w:spacing w:line="276" w:lineRule="auto"/>
        <w:jc w:val="both"/>
        <w:rPr>
          <w:rFonts w:ascii="Arial" w:hAnsi="Arial" w:cs="Arial"/>
        </w:rPr>
      </w:pPr>
    </w:p>
    <w:p w14:paraId="110A14FB" w14:textId="77777777" w:rsidR="00103198" w:rsidRPr="00945799" w:rsidRDefault="00103198" w:rsidP="00945799">
      <w:pPr>
        <w:numPr>
          <w:ilvl w:val="0"/>
          <w:numId w:val="3"/>
        </w:numPr>
        <w:spacing w:line="276" w:lineRule="auto"/>
        <w:jc w:val="both"/>
        <w:rPr>
          <w:rFonts w:ascii="Arial" w:hAnsi="Arial" w:cs="Arial"/>
        </w:rPr>
      </w:pPr>
      <w:r w:rsidRPr="00945799">
        <w:rPr>
          <w:rFonts w:ascii="Arial" w:hAnsi="Arial" w:cs="Arial"/>
        </w:rPr>
        <w:t>Unjustified criticism of an individual’s personal or professional performance, shouting at an individual, criticising an individual in front of others.</w:t>
      </w:r>
    </w:p>
    <w:p w14:paraId="4AD3A31F" w14:textId="77777777" w:rsidR="00103198" w:rsidRPr="00945799" w:rsidRDefault="00103198" w:rsidP="00945799">
      <w:pPr>
        <w:numPr>
          <w:ilvl w:val="0"/>
          <w:numId w:val="3"/>
        </w:numPr>
        <w:spacing w:line="276" w:lineRule="auto"/>
        <w:jc w:val="both"/>
        <w:rPr>
          <w:rFonts w:ascii="Arial" w:hAnsi="Arial" w:cs="Arial"/>
        </w:rPr>
      </w:pPr>
      <w:r w:rsidRPr="00945799">
        <w:rPr>
          <w:rFonts w:ascii="Arial" w:hAnsi="Arial" w:cs="Arial"/>
        </w:rPr>
        <w:t>Spreading malicious rumours or making malicious allegations (Inclusive of cyber bullying)</w:t>
      </w:r>
    </w:p>
    <w:p w14:paraId="3425B01C" w14:textId="77777777" w:rsidR="00103198" w:rsidRPr="00945799" w:rsidRDefault="00103198" w:rsidP="00945799">
      <w:pPr>
        <w:numPr>
          <w:ilvl w:val="0"/>
          <w:numId w:val="3"/>
        </w:numPr>
        <w:spacing w:line="276" w:lineRule="auto"/>
        <w:jc w:val="both"/>
        <w:rPr>
          <w:rFonts w:ascii="Arial" w:hAnsi="Arial" w:cs="Arial"/>
        </w:rPr>
      </w:pPr>
      <w:r w:rsidRPr="00945799">
        <w:rPr>
          <w:rFonts w:ascii="Arial" w:hAnsi="Arial" w:cs="Arial"/>
        </w:rPr>
        <w:t>Intimidation or ridicule of individuals with disabilities and/or learning difficulties</w:t>
      </w:r>
    </w:p>
    <w:p w14:paraId="6829F998" w14:textId="4CAC7C5A" w:rsidR="00CC6889" w:rsidRDefault="00103198" w:rsidP="00945799">
      <w:pPr>
        <w:numPr>
          <w:ilvl w:val="0"/>
          <w:numId w:val="3"/>
        </w:numPr>
        <w:spacing w:line="276" w:lineRule="auto"/>
        <w:jc w:val="both"/>
        <w:rPr>
          <w:rFonts w:ascii="Arial" w:hAnsi="Arial" w:cs="Arial"/>
        </w:rPr>
      </w:pPr>
      <w:r w:rsidRPr="00945799">
        <w:rPr>
          <w:rFonts w:ascii="Arial" w:hAnsi="Arial" w:cs="Arial"/>
        </w:rPr>
        <w:t>Ignoring or excluding an individual from the team/group</w:t>
      </w:r>
    </w:p>
    <w:p w14:paraId="388BF86B" w14:textId="77777777" w:rsidR="00F4514A" w:rsidRDefault="00F4514A" w:rsidP="00F4514A">
      <w:pPr>
        <w:spacing w:line="276" w:lineRule="auto"/>
        <w:jc w:val="both"/>
        <w:rPr>
          <w:rFonts w:ascii="Arial" w:hAnsi="Arial" w:cs="Arial"/>
        </w:rPr>
      </w:pPr>
    </w:p>
    <w:p w14:paraId="6CC5E4C1" w14:textId="77777777" w:rsidR="00F4514A" w:rsidRPr="00EF2D13" w:rsidRDefault="00F4514A" w:rsidP="00F4514A">
      <w:pPr>
        <w:spacing w:line="276" w:lineRule="auto"/>
        <w:jc w:val="both"/>
        <w:rPr>
          <w:rFonts w:ascii="Arial" w:hAnsi="Arial" w:cs="Arial"/>
        </w:rPr>
      </w:pPr>
    </w:p>
    <w:p w14:paraId="2A9232F6" w14:textId="77777777" w:rsidR="00CC6889" w:rsidRDefault="00AA4548" w:rsidP="00BC386A">
      <w:pPr>
        <w:pStyle w:val="FocusHeading4"/>
      </w:pPr>
      <w:bookmarkStart w:id="13" w:name="_Toc108709271"/>
      <w:r w:rsidRPr="00945799">
        <w:t>Gangs and Bullying:</w:t>
      </w:r>
      <w:bookmarkEnd w:id="13"/>
      <w:r w:rsidRPr="00CC6889">
        <w:rPr>
          <w:u w:val="none"/>
        </w:rPr>
        <w:t xml:space="preserve"> </w:t>
      </w:r>
    </w:p>
    <w:p w14:paraId="02C8B08E" w14:textId="77777777" w:rsidR="00CC6889" w:rsidRDefault="00CC6889" w:rsidP="00122910">
      <w:pPr>
        <w:spacing w:line="276" w:lineRule="auto"/>
        <w:jc w:val="both"/>
        <w:rPr>
          <w:rFonts w:ascii="Arial" w:hAnsi="Arial" w:cs="Arial"/>
          <w:b/>
        </w:rPr>
      </w:pPr>
    </w:p>
    <w:p w14:paraId="447CE46E" w14:textId="45B9C508" w:rsidR="00AA4548" w:rsidRDefault="00AA4548" w:rsidP="00122910">
      <w:pPr>
        <w:spacing w:line="276" w:lineRule="auto"/>
        <w:jc w:val="both"/>
        <w:rPr>
          <w:rFonts w:ascii="Arial" w:hAnsi="Arial" w:cs="Arial"/>
          <w:bCs/>
          <w:color w:val="000000"/>
        </w:rPr>
      </w:pPr>
      <w:r w:rsidRPr="00945799">
        <w:rPr>
          <w:rFonts w:ascii="Arial" w:hAnsi="Arial" w:cs="Arial"/>
          <w:iCs/>
        </w:rPr>
        <w:t xml:space="preserve">This will normally occur outside of school and is now known as, </w:t>
      </w:r>
      <w:r w:rsidRPr="00945799">
        <w:rPr>
          <w:rFonts w:ascii="Arial" w:hAnsi="Arial" w:cs="Arial"/>
          <w:bCs/>
          <w:color w:val="000000"/>
        </w:rPr>
        <w:t xml:space="preserve">contextual Safeguarding factors (Wider environmental factors present in students’ life outside of school. </w:t>
      </w:r>
      <w:r w:rsidR="00CC6889">
        <w:rPr>
          <w:rFonts w:ascii="Arial" w:hAnsi="Arial" w:cs="Arial"/>
          <w:bCs/>
          <w:color w:val="000000"/>
        </w:rPr>
        <w:t xml:space="preserve">e.g. </w:t>
      </w:r>
      <w:r w:rsidRPr="00945799">
        <w:rPr>
          <w:rFonts w:ascii="Arial" w:hAnsi="Arial" w:cs="Arial"/>
          <w:bCs/>
          <w:color w:val="000000"/>
        </w:rPr>
        <w:t>- gang related.)</w:t>
      </w:r>
    </w:p>
    <w:p w14:paraId="0764CCDB" w14:textId="77777777" w:rsidR="00122910" w:rsidRPr="00122910" w:rsidRDefault="00122910" w:rsidP="00122910">
      <w:pPr>
        <w:spacing w:line="276" w:lineRule="auto"/>
        <w:jc w:val="both"/>
        <w:rPr>
          <w:rFonts w:ascii="Arial" w:hAnsi="Arial" w:cs="Arial"/>
          <w:bCs/>
          <w:color w:val="000000"/>
        </w:rPr>
      </w:pPr>
    </w:p>
    <w:p w14:paraId="065419B2" w14:textId="77777777" w:rsidR="00AA4548" w:rsidRPr="00945799" w:rsidRDefault="00AA4548" w:rsidP="00122910">
      <w:pPr>
        <w:spacing w:line="276" w:lineRule="auto"/>
        <w:jc w:val="both"/>
        <w:rPr>
          <w:rFonts w:ascii="Arial" w:hAnsi="Arial" w:cs="Arial"/>
        </w:rPr>
      </w:pPr>
      <w:r w:rsidRPr="00945799">
        <w:rPr>
          <w:rFonts w:ascii="Arial" w:hAnsi="Arial" w:cs="Arial"/>
        </w:rPr>
        <w:t>Issues are documented &amp; monitored and reported to the Head</w:t>
      </w:r>
      <w:r w:rsidR="00F54A10" w:rsidRPr="00945799">
        <w:rPr>
          <w:rFonts w:ascii="Arial" w:hAnsi="Arial" w:cs="Arial"/>
        </w:rPr>
        <w:t>mistress</w:t>
      </w:r>
      <w:r w:rsidRPr="00945799">
        <w:rPr>
          <w:rFonts w:ascii="Arial" w:hAnsi="Arial" w:cs="Arial"/>
        </w:rPr>
        <w:t xml:space="preserve"> who will look to identify any potential patterns or trends, she or her Deputy will seek professional meetings with external colleagues to share information.  We strive to nurture our students to behave in a socially acceptable manner as our ethos revolves around work-based-learning whereby students, work alongside adults to gain the work-experience and simultaneously learn about everyday life skills.</w:t>
      </w:r>
    </w:p>
    <w:p w14:paraId="636A6AF3" w14:textId="77777777" w:rsidR="00AA4548" w:rsidRPr="00945799" w:rsidRDefault="00AA4548" w:rsidP="00945799">
      <w:pPr>
        <w:spacing w:line="276" w:lineRule="auto"/>
        <w:jc w:val="both"/>
        <w:rPr>
          <w:rFonts w:ascii="Arial" w:hAnsi="Arial" w:cs="Arial"/>
        </w:rPr>
      </w:pPr>
    </w:p>
    <w:p w14:paraId="0159D903" w14:textId="71A7E611" w:rsidR="00AA4548" w:rsidRPr="00945799" w:rsidRDefault="00AA4548" w:rsidP="00945799">
      <w:pPr>
        <w:spacing w:line="276" w:lineRule="auto"/>
        <w:jc w:val="both"/>
        <w:rPr>
          <w:rFonts w:ascii="Arial" w:hAnsi="Arial" w:cs="Arial"/>
        </w:rPr>
      </w:pPr>
      <w:r w:rsidRPr="00945799">
        <w:rPr>
          <w:rFonts w:ascii="Arial" w:hAnsi="Arial" w:cs="Arial"/>
        </w:rPr>
        <w:t xml:space="preserve">We have developed an approach whereby our </w:t>
      </w:r>
      <w:proofErr w:type="gramStart"/>
      <w:r w:rsidRPr="00945799">
        <w:rPr>
          <w:rFonts w:ascii="Arial" w:hAnsi="Arial" w:cs="Arial"/>
        </w:rPr>
        <w:t>staff</w:t>
      </w:r>
      <w:proofErr w:type="gramEnd"/>
      <w:r w:rsidRPr="00945799">
        <w:rPr>
          <w:rFonts w:ascii="Arial" w:hAnsi="Arial" w:cs="Arial"/>
        </w:rPr>
        <w:t xml:space="preserve"> proactively gathers intelligence about issues between students that may provoke conflict; this information is utilised to prevent bullying occurring in the first instance. This might involve talking to students about a problem, perhaps in lessons, on a one to one basis or call for a meeting with parents and/or professional – depending on the severity. </w:t>
      </w:r>
    </w:p>
    <w:p w14:paraId="67474F1A" w14:textId="77777777" w:rsidR="00122910" w:rsidRPr="00945799" w:rsidRDefault="00122910" w:rsidP="00945799">
      <w:pPr>
        <w:spacing w:line="276" w:lineRule="auto"/>
        <w:jc w:val="both"/>
        <w:rPr>
          <w:rFonts w:ascii="Arial" w:hAnsi="Arial" w:cs="Arial"/>
          <w:u w:val="single"/>
        </w:rPr>
      </w:pPr>
    </w:p>
    <w:p w14:paraId="306D02E8" w14:textId="77777777" w:rsidR="00103198" w:rsidRPr="00945799" w:rsidRDefault="00103198" w:rsidP="00945799">
      <w:pPr>
        <w:spacing w:line="276" w:lineRule="auto"/>
        <w:jc w:val="both"/>
        <w:rPr>
          <w:rFonts w:ascii="Arial" w:hAnsi="Arial" w:cs="Arial"/>
          <w:b/>
          <w:i/>
        </w:rPr>
      </w:pPr>
      <w:r w:rsidRPr="00945799">
        <w:rPr>
          <w:rFonts w:ascii="Arial" w:hAnsi="Arial" w:cs="Arial"/>
          <w:b/>
          <w:i/>
        </w:rPr>
        <w:t xml:space="preserve">In all circumstances listed below; the issues encountered must be reported to the </w:t>
      </w:r>
      <w:r w:rsidR="00F54A10" w:rsidRPr="00945799">
        <w:rPr>
          <w:rFonts w:ascii="Arial" w:hAnsi="Arial" w:cs="Arial"/>
          <w:b/>
          <w:i/>
        </w:rPr>
        <w:t>Headmistress</w:t>
      </w:r>
      <w:r w:rsidRPr="00945799">
        <w:rPr>
          <w:rFonts w:ascii="Arial" w:hAnsi="Arial" w:cs="Arial"/>
          <w:b/>
          <w:i/>
        </w:rPr>
        <w:t>, Marina Savva and/or the Designated Safeguarding Lead, Sarah Barker</w:t>
      </w:r>
      <w:r w:rsidR="00857CBA" w:rsidRPr="00945799">
        <w:rPr>
          <w:rFonts w:ascii="Arial" w:hAnsi="Arial" w:cs="Arial"/>
          <w:b/>
          <w:i/>
        </w:rPr>
        <w:t xml:space="preserve"> or Deputy Safeguarding Lead Androulla Savva</w:t>
      </w:r>
      <w:r w:rsidRPr="00945799">
        <w:rPr>
          <w:rFonts w:ascii="Arial" w:hAnsi="Arial" w:cs="Arial"/>
          <w:b/>
          <w:i/>
        </w:rPr>
        <w:t>.</w:t>
      </w:r>
    </w:p>
    <w:p w14:paraId="1686342B" w14:textId="77777777" w:rsidR="00E80A30" w:rsidRDefault="00E80A30" w:rsidP="00CC6889">
      <w:pPr>
        <w:autoSpaceDE w:val="0"/>
        <w:autoSpaceDN w:val="0"/>
        <w:adjustRightInd w:val="0"/>
        <w:spacing w:line="276" w:lineRule="auto"/>
        <w:jc w:val="both"/>
        <w:rPr>
          <w:rFonts w:ascii="Arial" w:hAnsi="Arial" w:cs="Arial"/>
          <w:b/>
          <w:color w:val="000000"/>
          <w:u w:val="single"/>
        </w:rPr>
      </w:pPr>
    </w:p>
    <w:p w14:paraId="53EC836D" w14:textId="77777777" w:rsidR="00CC6889" w:rsidRPr="00945799" w:rsidRDefault="00CC6889" w:rsidP="00CC6889">
      <w:pPr>
        <w:autoSpaceDE w:val="0"/>
        <w:autoSpaceDN w:val="0"/>
        <w:adjustRightInd w:val="0"/>
        <w:spacing w:line="276" w:lineRule="auto"/>
        <w:jc w:val="both"/>
        <w:rPr>
          <w:rFonts w:ascii="Arial" w:hAnsi="Arial" w:cs="Arial"/>
          <w:b/>
          <w:color w:val="000000"/>
          <w:u w:val="single"/>
        </w:rPr>
      </w:pPr>
    </w:p>
    <w:p w14:paraId="706B0E87" w14:textId="77777777" w:rsidR="00122910" w:rsidRDefault="00103198" w:rsidP="00BC386A">
      <w:pPr>
        <w:pStyle w:val="FocusHeading4"/>
      </w:pPr>
      <w:bookmarkStart w:id="14" w:name="_Toc108709272"/>
      <w:r w:rsidRPr="00945799">
        <w:t>Child sexual</w:t>
      </w:r>
      <w:r w:rsidR="00490517" w:rsidRPr="00945799">
        <w:t xml:space="preserve"> abuse and</w:t>
      </w:r>
      <w:r w:rsidRPr="00945799">
        <w:t xml:space="preserve"> exploitation (CSE)</w:t>
      </w:r>
      <w:bookmarkEnd w:id="14"/>
      <w:r w:rsidRPr="00945799">
        <w:t xml:space="preserve"> </w:t>
      </w:r>
    </w:p>
    <w:p w14:paraId="5697CFFF" w14:textId="77777777" w:rsidR="00CC6889" w:rsidRDefault="00CC6889" w:rsidP="00122910">
      <w:pPr>
        <w:autoSpaceDE w:val="0"/>
        <w:autoSpaceDN w:val="0"/>
        <w:adjustRightInd w:val="0"/>
        <w:spacing w:line="276" w:lineRule="auto"/>
        <w:jc w:val="both"/>
        <w:rPr>
          <w:rFonts w:ascii="Arial" w:hAnsi="Arial" w:cs="Arial"/>
          <w:b/>
          <w:color w:val="000000"/>
          <w:u w:val="single"/>
        </w:rPr>
      </w:pPr>
    </w:p>
    <w:p w14:paraId="6A334AFD" w14:textId="56193393" w:rsidR="00103198" w:rsidRPr="00945799" w:rsidRDefault="00103198" w:rsidP="00122910">
      <w:pPr>
        <w:autoSpaceDE w:val="0"/>
        <w:autoSpaceDN w:val="0"/>
        <w:adjustRightInd w:val="0"/>
        <w:spacing w:line="276" w:lineRule="auto"/>
        <w:jc w:val="both"/>
        <w:rPr>
          <w:rFonts w:ascii="Arial" w:hAnsi="Arial" w:cs="Arial"/>
          <w:b/>
          <w:color w:val="000000"/>
          <w:u w:val="single"/>
        </w:rPr>
      </w:pPr>
      <w:r w:rsidRPr="00945799">
        <w:rPr>
          <w:rFonts w:ascii="Arial" w:hAnsi="Arial" w:cs="Arial"/>
          <w:color w:val="000000"/>
        </w:rPr>
        <w:t xml:space="preserve">Child sexual exploitation is a form of child abuse which involves children and young people (male and female, </w:t>
      </w:r>
      <w:r w:rsidR="004E39AC" w:rsidRPr="00945799">
        <w:rPr>
          <w:rFonts w:ascii="Arial" w:hAnsi="Arial" w:cs="Arial"/>
          <w:color w:val="000000"/>
        </w:rPr>
        <w:t>from</w:t>
      </w:r>
      <w:r w:rsidRPr="00945799">
        <w:rPr>
          <w:rFonts w:ascii="Arial" w:hAnsi="Arial" w:cs="Arial"/>
          <w:color w:val="000000"/>
        </w:rPr>
        <w:t xml:space="preserve"> a range of ethnic origins and ages, in some cases as young as 10) </w:t>
      </w:r>
      <w:r w:rsidR="004E39AC" w:rsidRPr="00945799">
        <w:rPr>
          <w:rFonts w:ascii="Arial" w:hAnsi="Arial" w:cs="Arial"/>
          <w:color w:val="000000"/>
        </w:rPr>
        <w:t xml:space="preserve">child </w:t>
      </w:r>
      <w:r w:rsidRPr="00945799">
        <w:rPr>
          <w:rFonts w:ascii="Arial" w:hAnsi="Arial" w:cs="Arial"/>
          <w:color w:val="000000"/>
        </w:rPr>
        <w:t xml:space="preserve">sexual </w:t>
      </w:r>
      <w:r w:rsidR="004E39AC" w:rsidRPr="00945799">
        <w:rPr>
          <w:rFonts w:ascii="Arial" w:hAnsi="Arial" w:cs="Arial"/>
          <w:color w:val="000000"/>
        </w:rPr>
        <w:t>abuse where children are sexually exploited for money, power or status</w:t>
      </w:r>
      <w:r w:rsidRPr="00945799">
        <w:rPr>
          <w:rFonts w:ascii="Arial" w:hAnsi="Arial" w:cs="Arial"/>
          <w:color w:val="000000"/>
        </w:rPr>
        <w:t xml:space="preserve">. Perpetrators of child sexual exploitation are found in all parts of the country and are not restricted to </w:t>
      </w:r>
      <w:r w:rsidR="004E39AC" w:rsidRPr="00945799">
        <w:rPr>
          <w:rFonts w:ascii="Arial" w:hAnsi="Arial" w:cs="Arial"/>
          <w:color w:val="000000"/>
        </w:rPr>
        <w:t xml:space="preserve">a </w:t>
      </w:r>
      <w:r w:rsidRPr="00945799">
        <w:rPr>
          <w:rFonts w:ascii="Arial" w:hAnsi="Arial" w:cs="Arial"/>
          <w:color w:val="000000"/>
        </w:rPr>
        <w:t>particular ethnic group.</w:t>
      </w:r>
    </w:p>
    <w:p w14:paraId="7C81BC43" w14:textId="35B29128" w:rsidR="00857CBA" w:rsidRPr="00945799" w:rsidRDefault="00103198" w:rsidP="00945799">
      <w:pPr>
        <w:autoSpaceDE w:val="0"/>
        <w:autoSpaceDN w:val="0"/>
        <w:adjustRightInd w:val="0"/>
        <w:spacing w:after="120" w:line="276" w:lineRule="auto"/>
        <w:jc w:val="both"/>
        <w:rPr>
          <w:rFonts w:ascii="Arial" w:hAnsi="Arial" w:cs="Arial"/>
          <w:color w:val="000000"/>
        </w:rPr>
      </w:pPr>
      <w:r w:rsidRPr="00945799">
        <w:rPr>
          <w:rFonts w:ascii="Arial" w:hAnsi="Arial" w:cs="Arial"/>
          <w:color w:val="000000"/>
        </w:rPr>
        <w:t xml:space="preserve">Frontline practitioners from Focus 1st Academy should be aware of the key indicator of children being sexually exploited which can include: </w:t>
      </w:r>
    </w:p>
    <w:p w14:paraId="18205259" w14:textId="77777777" w:rsidR="00103198" w:rsidRPr="00945799" w:rsidRDefault="00103198" w:rsidP="00945799">
      <w:pPr>
        <w:numPr>
          <w:ilvl w:val="0"/>
          <w:numId w:val="7"/>
        </w:numPr>
        <w:autoSpaceDE w:val="0"/>
        <w:autoSpaceDN w:val="0"/>
        <w:adjustRightInd w:val="0"/>
        <w:spacing w:after="46" w:line="276" w:lineRule="auto"/>
        <w:jc w:val="both"/>
        <w:rPr>
          <w:rFonts w:ascii="Arial" w:hAnsi="Arial" w:cs="Arial"/>
          <w:color w:val="000000"/>
        </w:rPr>
      </w:pPr>
      <w:r w:rsidRPr="00945799">
        <w:rPr>
          <w:rFonts w:ascii="Arial" w:hAnsi="Arial" w:cs="Arial"/>
          <w:color w:val="000000"/>
        </w:rPr>
        <w:t xml:space="preserve">going missing for periods of time or regularly coming home late; </w:t>
      </w:r>
    </w:p>
    <w:p w14:paraId="2B03EB7D" w14:textId="77777777" w:rsidR="00103198" w:rsidRPr="00945799" w:rsidRDefault="00103198" w:rsidP="00945799">
      <w:pPr>
        <w:numPr>
          <w:ilvl w:val="0"/>
          <w:numId w:val="6"/>
        </w:numPr>
        <w:autoSpaceDE w:val="0"/>
        <w:autoSpaceDN w:val="0"/>
        <w:adjustRightInd w:val="0"/>
        <w:spacing w:line="276" w:lineRule="auto"/>
        <w:jc w:val="both"/>
        <w:rPr>
          <w:rFonts w:ascii="Arial" w:hAnsi="Arial" w:cs="Arial"/>
          <w:color w:val="000000"/>
        </w:rPr>
      </w:pPr>
      <w:r w:rsidRPr="00945799">
        <w:rPr>
          <w:rFonts w:ascii="Arial" w:hAnsi="Arial" w:cs="Arial"/>
          <w:color w:val="000000"/>
        </w:rPr>
        <w:t xml:space="preserve">regularly missing school or education or not taking part in education; </w:t>
      </w:r>
    </w:p>
    <w:p w14:paraId="506DD501" w14:textId="77777777" w:rsidR="004E39AC" w:rsidRPr="00945799" w:rsidRDefault="004E39AC" w:rsidP="00945799">
      <w:pPr>
        <w:numPr>
          <w:ilvl w:val="0"/>
          <w:numId w:val="6"/>
        </w:numPr>
        <w:autoSpaceDE w:val="0"/>
        <w:autoSpaceDN w:val="0"/>
        <w:adjustRightInd w:val="0"/>
        <w:spacing w:line="276" w:lineRule="auto"/>
        <w:jc w:val="both"/>
        <w:rPr>
          <w:rFonts w:ascii="Arial" w:hAnsi="Arial" w:cs="Arial"/>
          <w:color w:val="000000"/>
        </w:rPr>
      </w:pPr>
      <w:r w:rsidRPr="00945799">
        <w:rPr>
          <w:rFonts w:ascii="Arial" w:hAnsi="Arial" w:cs="Arial"/>
          <w:color w:val="000000"/>
        </w:rPr>
        <w:t>children appear with unexplained gifts or new possessions</w:t>
      </w:r>
    </w:p>
    <w:p w14:paraId="209162DA" w14:textId="77777777" w:rsidR="004E39AC" w:rsidRPr="00945799" w:rsidRDefault="004E39AC" w:rsidP="00945799">
      <w:pPr>
        <w:numPr>
          <w:ilvl w:val="0"/>
          <w:numId w:val="6"/>
        </w:numPr>
        <w:autoSpaceDE w:val="0"/>
        <w:autoSpaceDN w:val="0"/>
        <w:adjustRightInd w:val="0"/>
        <w:spacing w:line="276" w:lineRule="auto"/>
        <w:jc w:val="both"/>
        <w:rPr>
          <w:rFonts w:ascii="Arial" w:hAnsi="Arial" w:cs="Arial"/>
          <w:color w:val="000000"/>
        </w:rPr>
      </w:pPr>
      <w:r w:rsidRPr="00945799">
        <w:rPr>
          <w:rFonts w:ascii="Arial" w:hAnsi="Arial" w:cs="Arial"/>
          <w:color w:val="000000"/>
        </w:rPr>
        <w:t>children who have older boyfriends or girlfriends</w:t>
      </w:r>
    </w:p>
    <w:p w14:paraId="048A16B9" w14:textId="77777777" w:rsidR="00A66689" w:rsidRPr="00945799" w:rsidRDefault="00A66689" w:rsidP="00945799">
      <w:pPr>
        <w:numPr>
          <w:ilvl w:val="0"/>
          <w:numId w:val="6"/>
        </w:numPr>
        <w:autoSpaceDE w:val="0"/>
        <w:autoSpaceDN w:val="0"/>
        <w:adjustRightInd w:val="0"/>
        <w:spacing w:line="276" w:lineRule="auto"/>
        <w:jc w:val="both"/>
        <w:rPr>
          <w:rFonts w:ascii="Arial" w:hAnsi="Arial" w:cs="Arial"/>
          <w:color w:val="000000"/>
        </w:rPr>
      </w:pPr>
      <w:r w:rsidRPr="00945799">
        <w:rPr>
          <w:rFonts w:ascii="Arial" w:hAnsi="Arial" w:cs="Arial"/>
          <w:color w:val="000000"/>
        </w:rPr>
        <w:t>children who are experiencing changes in emotional well-being</w:t>
      </w:r>
    </w:p>
    <w:p w14:paraId="6AB9C8BF" w14:textId="37741CFF" w:rsidR="00122910" w:rsidRPr="00F4514A" w:rsidRDefault="00A66689" w:rsidP="00945799">
      <w:pPr>
        <w:numPr>
          <w:ilvl w:val="0"/>
          <w:numId w:val="6"/>
        </w:numPr>
        <w:autoSpaceDE w:val="0"/>
        <w:autoSpaceDN w:val="0"/>
        <w:adjustRightInd w:val="0"/>
        <w:spacing w:line="276" w:lineRule="auto"/>
        <w:jc w:val="both"/>
        <w:rPr>
          <w:rFonts w:ascii="Arial" w:hAnsi="Arial" w:cs="Arial"/>
          <w:color w:val="000000"/>
        </w:rPr>
      </w:pPr>
      <w:r w:rsidRPr="00945799">
        <w:rPr>
          <w:rFonts w:ascii="Arial" w:hAnsi="Arial" w:cs="Arial"/>
          <w:color w:val="000000"/>
        </w:rPr>
        <w:t>children who misuse drugs and alcohol</w:t>
      </w:r>
    </w:p>
    <w:p w14:paraId="53D49F72" w14:textId="77777777" w:rsidR="00447DDE" w:rsidRDefault="00447DDE" w:rsidP="00BC386A">
      <w:pPr>
        <w:pStyle w:val="FocusHeading4"/>
      </w:pPr>
    </w:p>
    <w:p w14:paraId="67731844" w14:textId="77777777" w:rsidR="00A66689" w:rsidRDefault="00A66689" w:rsidP="00BC386A">
      <w:pPr>
        <w:pStyle w:val="FocusHeading4"/>
      </w:pPr>
      <w:bookmarkStart w:id="15" w:name="_Toc108709273"/>
      <w:r w:rsidRPr="00945799">
        <w:t>Sexual Abuse:</w:t>
      </w:r>
      <w:bookmarkEnd w:id="15"/>
    </w:p>
    <w:p w14:paraId="2D593D66" w14:textId="77777777" w:rsidR="00CC6889" w:rsidRPr="00945799" w:rsidRDefault="00CC6889" w:rsidP="00945799">
      <w:pPr>
        <w:autoSpaceDE w:val="0"/>
        <w:autoSpaceDN w:val="0"/>
        <w:adjustRightInd w:val="0"/>
        <w:spacing w:line="276" w:lineRule="auto"/>
        <w:jc w:val="both"/>
        <w:rPr>
          <w:rFonts w:ascii="Arial" w:hAnsi="Arial" w:cs="Arial"/>
          <w:b/>
          <w:color w:val="000000"/>
          <w:u w:val="single"/>
        </w:rPr>
      </w:pPr>
    </w:p>
    <w:p w14:paraId="4576E216" w14:textId="38AE27DE" w:rsidR="00A66689" w:rsidRPr="00945799" w:rsidRDefault="00A66689" w:rsidP="00945799">
      <w:pPr>
        <w:spacing w:after="34" w:line="276" w:lineRule="auto"/>
        <w:ind w:right="14"/>
        <w:jc w:val="both"/>
        <w:rPr>
          <w:rFonts w:ascii="Arial" w:hAnsi="Arial" w:cs="Arial"/>
        </w:rPr>
      </w:pPr>
      <w:r w:rsidRPr="00945799">
        <w:rPr>
          <w:rFonts w:ascii="Arial" w:hAnsi="Arial" w:cs="Arial"/>
          <w:color w:val="000000"/>
        </w:rPr>
        <w:t xml:space="preserve">Sexual abuse is any activity with a child; many children that are being abuse do not see it as sexual abuse and can have a long-term impact on mental health.  </w:t>
      </w:r>
      <w:r w:rsidRPr="00945799">
        <w:rPr>
          <w:rFonts w:ascii="Arial" w:hAnsi="Arial" w:cs="Arial"/>
        </w:rPr>
        <w:t xml:space="preserve">The act may involve physical contact including assault by penetration [rape or oral sex] or </w:t>
      </w:r>
      <w:r w:rsidRPr="00945799">
        <w:rPr>
          <w:rFonts w:ascii="Arial" w:hAnsi="Arial" w:cs="Arial"/>
        </w:rPr>
        <w:lastRenderedPageBreak/>
        <w:t xml:space="preserve">non-penetrating such as masturbation, kissing, rubbing, touching outside of clothes.  Sexual abuse could also involve non-contact activities such as looking or watching sexual images with the intent to groom a child and behaving in inappropriate ways in preparation for abuse. Both men and women commit inappropriate sexual acts of abuse.  The sexual acts commit by child to another child is a safeguarding </w:t>
      </w:r>
      <w:proofErr w:type="gramStart"/>
      <w:r w:rsidRPr="00945799">
        <w:rPr>
          <w:rFonts w:ascii="Arial" w:hAnsi="Arial" w:cs="Arial"/>
        </w:rPr>
        <w:t>issues</w:t>
      </w:r>
      <w:proofErr w:type="gramEnd"/>
      <w:r w:rsidRPr="00945799">
        <w:rPr>
          <w:rFonts w:ascii="Arial" w:hAnsi="Arial" w:cs="Arial"/>
        </w:rPr>
        <w:t xml:space="preserve"> in education – </w:t>
      </w:r>
      <w:proofErr w:type="spellStart"/>
      <w:r w:rsidR="00276693" w:rsidRPr="00945799">
        <w:rPr>
          <w:rFonts w:ascii="Arial" w:hAnsi="Arial" w:cs="Arial"/>
          <w:color w:val="7030A0"/>
        </w:rPr>
        <w:t>pls</w:t>
      </w:r>
      <w:proofErr w:type="spellEnd"/>
      <w:r w:rsidR="00276693" w:rsidRPr="00945799">
        <w:rPr>
          <w:rFonts w:ascii="Arial" w:hAnsi="Arial" w:cs="Arial"/>
          <w:color w:val="7030A0"/>
        </w:rPr>
        <w:t xml:space="preserve"> see page 99</w:t>
      </w:r>
      <w:r w:rsidRPr="00945799">
        <w:rPr>
          <w:rFonts w:ascii="Arial" w:hAnsi="Arial" w:cs="Arial"/>
          <w:color w:val="7030A0"/>
        </w:rPr>
        <w:t xml:space="preserve"> in Keeping</w:t>
      </w:r>
      <w:r w:rsidR="00276693" w:rsidRPr="00945799">
        <w:rPr>
          <w:rFonts w:ascii="Arial" w:hAnsi="Arial" w:cs="Arial"/>
          <w:color w:val="7030A0"/>
        </w:rPr>
        <w:t xml:space="preserve"> Children </w:t>
      </w:r>
      <w:r w:rsidR="001E2B2F">
        <w:rPr>
          <w:rFonts w:ascii="Arial" w:hAnsi="Arial" w:cs="Arial"/>
          <w:color w:val="7030A0"/>
        </w:rPr>
        <w:t>Safe in Education September 2022.</w:t>
      </w:r>
    </w:p>
    <w:p w14:paraId="6BC73A1A" w14:textId="77777777" w:rsidR="00122910" w:rsidRDefault="00122910" w:rsidP="00945799">
      <w:pPr>
        <w:spacing w:after="34" w:line="276" w:lineRule="auto"/>
        <w:ind w:right="14"/>
        <w:jc w:val="both"/>
        <w:rPr>
          <w:rFonts w:ascii="Arial" w:hAnsi="Arial" w:cs="Arial"/>
        </w:rPr>
      </w:pPr>
    </w:p>
    <w:p w14:paraId="7C8098BF" w14:textId="77777777" w:rsidR="001E2B2F" w:rsidRPr="00945799" w:rsidRDefault="001E2B2F" w:rsidP="00945799">
      <w:pPr>
        <w:spacing w:after="34" w:line="276" w:lineRule="auto"/>
        <w:ind w:right="14"/>
        <w:jc w:val="both"/>
        <w:rPr>
          <w:rFonts w:ascii="Arial" w:hAnsi="Arial" w:cs="Arial"/>
        </w:rPr>
      </w:pPr>
    </w:p>
    <w:p w14:paraId="5395423A" w14:textId="77777777" w:rsidR="00CC6889" w:rsidRDefault="0026572C" w:rsidP="00BC386A">
      <w:pPr>
        <w:pStyle w:val="FocusHeading4"/>
      </w:pPr>
      <w:bookmarkStart w:id="16" w:name="_Toc108709274"/>
      <w:r w:rsidRPr="00945799">
        <w:t>Neglect</w:t>
      </w:r>
      <w:r w:rsidR="00122910">
        <w:t>:</w:t>
      </w:r>
      <w:bookmarkEnd w:id="16"/>
      <w:r w:rsidR="00CC6889">
        <w:t xml:space="preserve"> </w:t>
      </w:r>
    </w:p>
    <w:p w14:paraId="3674D8C8" w14:textId="77777777" w:rsidR="00CC6889" w:rsidRDefault="00CC6889" w:rsidP="00945799">
      <w:pPr>
        <w:spacing w:after="3" w:line="276" w:lineRule="auto"/>
        <w:ind w:right="14"/>
        <w:jc w:val="both"/>
        <w:rPr>
          <w:rFonts w:ascii="Arial" w:hAnsi="Arial" w:cs="Arial"/>
        </w:rPr>
      </w:pPr>
    </w:p>
    <w:p w14:paraId="44350EFB" w14:textId="201A928C" w:rsidR="0026572C" w:rsidRPr="00945799" w:rsidRDefault="0026572C" w:rsidP="00945799">
      <w:pPr>
        <w:spacing w:after="3" w:line="276" w:lineRule="auto"/>
        <w:ind w:right="14"/>
        <w:jc w:val="both"/>
        <w:rPr>
          <w:rFonts w:ascii="Arial" w:hAnsi="Arial" w:cs="Arial"/>
        </w:rPr>
      </w:pPr>
      <w:proofErr w:type="gramStart"/>
      <w:r w:rsidRPr="00945799">
        <w:rPr>
          <w:rFonts w:ascii="Arial" w:hAnsi="Arial" w:cs="Arial"/>
        </w:rPr>
        <w:t>Failure to meet the child’s basic physical and emotional needs.</w:t>
      </w:r>
      <w:proofErr w:type="gramEnd"/>
      <w:r w:rsidRPr="00945799">
        <w:rPr>
          <w:rFonts w:ascii="Arial" w:hAnsi="Arial" w:cs="Arial"/>
        </w:rPr>
        <w:t xml:space="preserve">  </w:t>
      </w:r>
      <w:proofErr w:type="gramStart"/>
      <w:r w:rsidRPr="00945799">
        <w:rPr>
          <w:rFonts w:ascii="Arial" w:hAnsi="Arial" w:cs="Arial"/>
        </w:rPr>
        <w:t>The persistent or severe neglect of a child (for example, by exposure to any kind of danger, including cold and starvation) which results in serious impairment of the child's health or development, including non-organic failure to thrive.</w:t>
      </w:r>
      <w:proofErr w:type="gramEnd"/>
      <w:r w:rsidRPr="00945799">
        <w:rPr>
          <w:rFonts w:ascii="Arial" w:hAnsi="Arial" w:cs="Arial"/>
        </w:rPr>
        <w:t xml:space="preserve"> Persistent stomach aches, feeling unwell and apparent anorexia can be associated with neglect.  </w:t>
      </w:r>
      <w:r w:rsidR="00A02E9F" w:rsidRPr="00945799">
        <w:rPr>
          <w:rFonts w:ascii="Arial" w:hAnsi="Arial" w:cs="Arial"/>
        </w:rPr>
        <w:t>Key indicators,</w:t>
      </w:r>
    </w:p>
    <w:p w14:paraId="428C85D4" w14:textId="77777777" w:rsidR="00A02E9F" w:rsidRPr="00945799" w:rsidRDefault="00A02E9F" w:rsidP="00945799">
      <w:pPr>
        <w:pStyle w:val="ListParagraph"/>
        <w:numPr>
          <w:ilvl w:val="0"/>
          <w:numId w:val="15"/>
        </w:numPr>
        <w:spacing w:after="3" w:line="276" w:lineRule="auto"/>
        <w:ind w:right="14"/>
        <w:jc w:val="both"/>
        <w:rPr>
          <w:rFonts w:ascii="Arial" w:hAnsi="Arial" w:cs="Arial"/>
        </w:rPr>
      </w:pPr>
      <w:r w:rsidRPr="00945799">
        <w:rPr>
          <w:rFonts w:ascii="Arial" w:hAnsi="Arial" w:cs="Arial"/>
        </w:rPr>
        <w:t xml:space="preserve">children that are living in a home that is </w:t>
      </w:r>
      <w:r w:rsidR="00423445" w:rsidRPr="00945799">
        <w:rPr>
          <w:rFonts w:ascii="Arial" w:hAnsi="Arial" w:cs="Arial"/>
        </w:rPr>
        <w:t>dirty or unsafe</w:t>
      </w:r>
    </w:p>
    <w:p w14:paraId="58E3EEA4" w14:textId="36D1612B" w:rsidR="00E80A30" w:rsidRPr="00122910" w:rsidRDefault="00423445" w:rsidP="00122910">
      <w:pPr>
        <w:pStyle w:val="ListParagraph"/>
        <w:numPr>
          <w:ilvl w:val="0"/>
          <w:numId w:val="15"/>
        </w:numPr>
        <w:spacing w:after="3" w:line="276" w:lineRule="auto"/>
        <w:ind w:right="14"/>
        <w:jc w:val="both"/>
        <w:rPr>
          <w:rFonts w:ascii="Arial" w:hAnsi="Arial" w:cs="Arial"/>
        </w:rPr>
      </w:pPr>
      <w:r w:rsidRPr="00945799">
        <w:rPr>
          <w:rFonts w:ascii="Arial" w:hAnsi="Arial" w:cs="Arial"/>
        </w:rPr>
        <w:t>left dirty or hungry</w:t>
      </w:r>
    </w:p>
    <w:p w14:paraId="555EFF15" w14:textId="358C0D38" w:rsidR="00423445" w:rsidRPr="00945799" w:rsidRDefault="00423445" w:rsidP="00945799">
      <w:pPr>
        <w:pStyle w:val="ListParagraph"/>
        <w:numPr>
          <w:ilvl w:val="0"/>
          <w:numId w:val="15"/>
        </w:numPr>
        <w:spacing w:after="3" w:line="276" w:lineRule="auto"/>
        <w:ind w:right="14"/>
        <w:jc w:val="both"/>
        <w:rPr>
          <w:rFonts w:ascii="Arial" w:hAnsi="Arial" w:cs="Arial"/>
        </w:rPr>
      </w:pPr>
      <w:r w:rsidRPr="00945799">
        <w:rPr>
          <w:rFonts w:ascii="Arial" w:hAnsi="Arial" w:cs="Arial"/>
        </w:rPr>
        <w:t>inadequate clothing</w:t>
      </w:r>
    </w:p>
    <w:p w14:paraId="386C9941" w14:textId="77777777" w:rsidR="00423445" w:rsidRPr="00945799" w:rsidRDefault="00423445" w:rsidP="00945799">
      <w:pPr>
        <w:pStyle w:val="ListParagraph"/>
        <w:numPr>
          <w:ilvl w:val="0"/>
          <w:numId w:val="15"/>
        </w:numPr>
        <w:spacing w:after="3" w:line="276" w:lineRule="auto"/>
        <w:ind w:right="14"/>
        <w:jc w:val="both"/>
        <w:rPr>
          <w:rFonts w:ascii="Arial" w:hAnsi="Arial" w:cs="Arial"/>
        </w:rPr>
      </w:pPr>
      <w:r w:rsidRPr="00945799">
        <w:rPr>
          <w:rFonts w:ascii="Arial" w:hAnsi="Arial" w:cs="Arial"/>
        </w:rPr>
        <w:t>dangerous conditions such as drugs, alcohol or violence</w:t>
      </w:r>
    </w:p>
    <w:p w14:paraId="3940172C" w14:textId="77777777" w:rsidR="00423445" w:rsidRPr="00945799" w:rsidRDefault="00423445" w:rsidP="00945799">
      <w:pPr>
        <w:pStyle w:val="ListParagraph"/>
        <w:numPr>
          <w:ilvl w:val="0"/>
          <w:numId w:val="15"/>
        </w:numPr>
        <w:spacing w:after="3" w:line="276" w:lineRule="auto"/>
        <w:ind w:right="14"/>
        <w:jc w:val="both"/>
        <w:rPr>
          <w:rFonts w:ascii="Arial" w:hAnsi="Arial" w:cs="Arial"/>
        </w:rPr>
      </w:pPr>
      <w:r w:rsidRPr="00945799">
        <w:rPr>
          <w:rFonts w:ascii="Arial" w:hAnsi="Arial" w:cs="Arial"/>
        </w:rPr>
        <w:t>angry aggressive or self-harm</w:t>
      </w:r>
    </w:p>
    <w:p w14:paraId="40A9A691" w14:textId="77777777" w:rsidR="001E2B2F" w:rsidRDefault="001E2B2F" w:rsidP="001E2B2F">
      <w:pPr>
        <w:spacing w:after="3" w:line="276" w:lineRule="auto"/>
        <w:ind w:right="14"/>
        <w:jc w:val="both"/>
        <w:rPr>
          <w:rFonts w:ascii="Arial" w:hAnsi="Arial" w:cs="Arial"/>
        </w:rPr>
      </w:pPr>
    </w:p>
    <w:p w14:paraId="4767CD3C" w14:textId="77777777" w:rsidR="001E2B2F" w:rsidRPr="00945799" w:rsidRDefault="001E2B2F" w:rsidP="001E2B2F">
      <w:pPr>
        <w:spacing w:after="3" w:line="276" w:lineRule="auto"/>
        <w:ind w:right="14"/>
        <w:jc w:val="both"/>
        <w:rPr>
          <w:rFonts w:ascii="Arial" w:hAnsi="Arial" w:cs="Arial"/>
        </w:rPr>
      </w:pPr>
    </w:p>
    <w:p w14:paraId="3BAD34EB" w14:textId="77777777" w:rsidR="00CC6889" w:rsidRDefault="00103198" w:rsidP="00BC386A">
      <w:pPr>
        <w:pStyle w:val="FocusHeading4"/>
      </w:pPr>
      <w:bookmarkStart w:id="17" w:name="_Toc108709275"/>
      <w:r w:rsidRPr="00945799">
        <w:t>Cyber bullying:</w:t>
      </w:r>
      <w:bookmarkEnd w:id="17"/>
      <w:r w:rsidR="00CC6889" w:rsidRPr="00CC6889">
        <w:rPr>
          <w:u w:val="none"/>
        </w:rPr>
        <w:t xml:space="preserve"> </w:t>
      </w:r>
    </w:p>
    <w:p w14:paraId="216DAD14" w14:textId="77777777" w:rsidR="00CC6889" w:rsidRDefault="00CC6889" w:rsidP="00945799">
      <w:pPr>
        <w:spacing w:line="276" w:lineRule="auto"/>
        <w:jc w:val="both"/>
        <w:rPr>
          <w:rFonts w:ascii="Arial" w:hAnsi="Arial" w:cs="Arial"/>
          <w:b/>
        </w:rPr>
      </w:pPr>
    </w:p>
    <w:p w14:paraId="7DAF3879" w14:textId="7ED3E10D" w:rsidR="00103198" w:rsidRPr="00945799" w:rsidRDefault="00103198" w:rsidP="00945799">
      <w:pPr>
        <w:spacing w:line="276" w:lineRule="auto"/>
        <w:jc w:val="both"/>
        <w:rPr>
          <w:rFonts w:ascii="Arial" w:hAnsi="Arial" w:cs="Arial"/>
        </w:rPr>
      </w:pPr>
      <w:r w:rsidRPr="00945799">
        <w:rPr>
          <w:rStyle w:val="definition"/>
          <w:rFonts w:ascii="Arial" w:hAnsi="Arial" w:cs="Arial"/>
        </w:rPr>
        <w:t xml:space="preserve">We will not tolerate the use of electronic communication to bully a person, typically by sending messages of an intimidating or threatening nature. </w:t>
      </w:r>
      <w:r w:rsidRPr="00945799">
        <w:rPr>
          <w:rFonts w:ascii="Arial" w:hAnsi="Arial" w:cs="Arial"/>
        </w:rPr>
        <w:t xml:space="preserve">We also combat cyber bullying through our curriculum in an informal manner as well as during the induction process. </w:t>
      </w:r>
    </w:p>
    <w:p w14:paraId="46167CDC" w14:textId="77777777" w:rsidR="00103198" w:rsidRPr="00945799" w:rsidRDefault="00103198" w:rsidP="00945799">
      <w:pPr>
        <w:autoSpaceDE w:val="0"/>
        <w:autoSpaceDN w:val="0"/>
        <w:adjustRightInd w:val="0"/>
        <w:spacing w:line="276" w:lineRule="auto"/>
        <w:jc w:val="both"/>
        <w:rPr>
          <w:rFonts w:ascii="Arial" w:hAnsi="Arial" w:cs="Arial"/>
          <w:color w:val="000000"/>
        </w:rPr>
      </w:pPr>
    </w:p>
    <w:p w14:paraId="67C0DAE9" w14:textId="77777777" w:rsidR="00103198" w:rsidRPr="00945799" w:rsidRDefault="00103198" w:rsidP="00945799">
      <w:pPr>
        <w:autoSpaceDE w:val="0"/>
        <w:autoSpaceDN w:val="0"/>
        <w:adjustRightInd w:val="0"/>
        <w:spacing w:line="276" w:lineRule="auto"/>
        <w:jc w:val="both"/>
        <w:rPr>
          <w:rFonts w:ascii="Arial" w:hAnsi="Arial" w:cs="Arial"/>
          <w:color w:val="000000"/>
        </w:rPr>
      </w:pPr>
      <w:r w:rsidRPr="00945799">
        <w:rPr>
          <w:rFonts w:ascii="Arial" w:hAnsi="Arial" w:cs="Arial"/>
          <w:color w:val="000000"/>
        </w:rPr>
        <w:t xml:space="preserve">Agreements on the responsible use of technology should include: </w:t>
      </w:r>
    </w:p>
    <w:p w14:paraId="6C9B186C" w14:textId="77777777" w:rsidR="00103198" w:rsidRPr="00945799" w:rsidRDefault="00103198" w:rsidP="00945799">
      <w:pPr>
        <w:autoSpaceDE w:val="0"/>
        <w:autoSpaceDN w:val="0"/>
        <w:adjustRightInd w:val="0"/>
        <w:spacing w:line="276" w:lineRule="auto"/>
        <w:jc w:val="both"/>
        <w:rPr>
          <w:rFonts w:ascii="Arial" w:hAnsi="Arial" w:cs="Arial"/>
          <w:color w:val="000000"/>
        </w:rPr>
      </w:pPr>
    </w:p>
    <w:p w14:paraId="1504EA23" w14:textId="77777777" w:rsidR="00103198" w:rsidRPr="00945799" w:rsidRDefault="00103198" w:rsidP="00945799">
      <w:pPr>
        <w:numPr>
          <w:ilvl w:val="0"/>
          <w:numId w:val="6"/>
        </w:numPr>
        <w:autoSpaceDE w:val="0"/>
        <w:autoSpaceDN w:val="0"/>
        <w:adjustRightInd w:val="0"/>
        <w:spacing w:after="125" w:line="276" w:lineRule="auto"/>
        <w:jc w:val="both"/>
        <w:rPr>
          <w:rFonts w:ascii="Arial" w:hAnsi="Arial" w:cs="Arial"/>
          <w:color w:val="000000"/>
        </w:rPr>
      </w:pPr>
      <w:r w:rsidRPr="00945799">
        <w:rPr>
          <w:rFonts w:ascii="Arial" w:hAnsi="Arial" w:cs="Arial"/>
          <w:color w:val="000000"/>
        </w:rPr>
        <w:t xml:space="preserve">Rules on the use of school equipment, software and access routes when used on or off the school premises within school hours [9am until 3pm]: for example, internet access, tablets, lap tops and mobile phones. </w:t>
      </w:r>
    </w:p>
    <w:p w14:paraId="789700C7" w14:textId="77777777" w:rsidR="00103198" w:rsidRPr="00945799" w:rsidRDefault="00103198" w:rsidP="00945799">
      <w:pPr>
        <w:numPr>
          <w:ilvl w:val="0"/>
          <w:numId w:val="6"/>
        </w:numPr>
        <w:autoSpaceDE w:val="0"/>
        <w:autoSpaceDN w:val="0"/>
        <w:adjustRightInd w:val="0"/>
        <w:spacing w:after="125" w:line="276" w:lineRule="auto"/>
        <w:jc w:val="both"/>
        <w:rPr>
          <w:rFonts w:ascii="Arial" w:hAnsi="Arial" w:cs="Arial"/>
          <w:color w:val="000000"/>
        </w:rPr>
      </w:pPr>
      <w:r w:rsidRPr="00945799">
        <w:rPr>
          <w:rFonts w:ascii="Arial" w:hAnsi="Arial" w:cs="Arial"/>
          <w:color w:val="000000"/>
        </w:rPr>
        <w:t xml:space="preserve">Acceptable behaviour for pupils and employees, including behaviour outside school: for </w:t>
      </w:r>
      <w:r w:rsidR="00041CC5" w:rsidRPr="00945799">
        <w:rPr>
          <w:rFonts w:ascii="Arial" w:hAnsi="Arial" w:cs="Arial"/>
          <w:color w:val="000000"/>
        </w:rPr>
        <w:t>example,</w:t>
      </w:r>
      <w:r w:rsidRPr="00945799">
        <w:rPr>
          <w:rFonts w:ascii="Arial" w:hAnsi="Arial" w:cs="Arial"/>
          <w:color w:val="000000"/>
        </w:rPr>
        <w:t xml:space="preserve"> teachers’ and pupils’ use of social networking services and other sites, so as not to harm others or bring the school into disrepute. </w:t>
      </w:r>
    </w:p>
    <w:p w14:paraId="5405B7BF" w14:textId="77777777" w:rsidR="00103198" w:rsidRPr="00945799" w:rsidRDefault="00103198" w:rsidP="00945799">
      <w:pPr>
        <w:numPr>
          <w:ilvl w:val="0"/>
          <w:numId w:val="6"/>
        </w:numPr>
        <w:autoSpaceDE w:val="0"/>
        <w:autoSpaceDN w:val="0"/>
        <w:adjustRightInd w:val="0"/>
        <w:spacing w:line="276" w:lineRule="auto"/>
        <w:jc w:val="both"/>
        <w:rPr>
          <w:rFonts w:ascii="Arial" w:hAnsi="Arial" w:cs="Arial"/>
          <w:color w:val="000000"/>
        </w:rPr>
      </w:pPr>
      <w:r w:rsidRPr="00945799">
        <w:rPr>
          <w:rFonts w:ascii="Arial" w:hAnsi="Arial" w:cs="Arial"/>
          <w:color w:val="000000"/>
        </w:rPr>
        <w:t xml:space="preserve">School staff should expect the school to react quickly to reported incidents or support the member of staff concerned to do so. It is also important that </w:t>
      </w:r>
      <w:proofErr w:type="gramStart"/>
      <w:r w:rsidRPr="00945799">
        <w:rPr>
          <w:rFonts w:ascii="Arial" w:hAnsi="Arial" w:cs="Arial"/>
          <w:color w:val="000000"/>
        </w:rPr>
        <w:t>staff who are</w:t>
      </w:r>
      <w:proofErr w:type="gramEnd"/>
      <w:r w:rsidRPr="00945799">
        <w:rPr>
          <w:rFonts w:ascii="Arial" w:hAnsi="Arial" w:cs="Arial"/>
          <w:color w:val="000000"/>
        </w:rPr>
        <w:t xml:space="preserve"> harassed in this way receive support and information enabling them to access appropriate personal support. The school should endeavour to approach internet providers or other agencies on their behalf </w:t>
      </w:r>
      <w:r w:rsidR="00041CC5" w:rsidRPr="00945799">
        <w:rPr>
          <w:rFonts w:ascii="Arial" w:hAnsi="Arial" w:cs="Arial"/>
          <w:color w:val="000000"/>
        </w:rPr>
        <w:t>to</w:t>
      </w:r>
      <w:r w:rsidRPr="00945799">
        <w:rPr>
          <w:rFonts w:ascii="Arial" w:hAnsi="Arial" w:cs="Arial"/>
          <w:color w:val="000000"/>
        </w:rPr>
        <w:t xml:space="preserve"> request that the inappropriate material is removed. The internet provider may only accept </w:t>
      </w:r>
      <w:r w:rsidRPr="00945799">
        <w:rPr>
          <w:rFonts w:ascii="Arial" w:hAnsi="Arial" w:cs="Arial"/>
          <w:color w:val="000000"/>
        </w:rPr>
        <w:lastRenderedPageBreak/>
        <w:t xml:space="preserve">a request from the victim. However, the school may want to </w:t>
      </w:r>
      <w:r w:rsidR="00041CC5" w:rsidRPr="00945799">
        <w:rPr>
          <w:rFonts w:ascii="Arial" w:hAnsi="Arial" w:cs="Arial"/>
          <w:color w:val="000000"/>
        </w:rPr>
        <w:t>act</w:t>
      </w:r>
      <w:r w:rsidRPr="00945799">
        <w:rPr>
          <w:rFonts w:ascii="Arial" w:hAnsi="Arial" w:cs="Arial"/>
          <w:color w:val="000000"/>
        </w:rPr>
        <w:t xml:space="preserve"> if it is on a school website or email address. </w:t>
      </w:r>
    </w:p>
    <w:p w14:paraId="7A66F220" w14:textId="77777777" w:rsidR="00103198" w:rsidRPr="00945799" w:rsidRDefault="00103198" w:rsidP="00945799">
      <w:pPr>
        <w:numPr>
          <w:ilvl w:val="0"/>
          <w:numId w:val="6"/>
        </w:numPr>
        <w:autoSpaceDE w:val="0"/>
        <w:autoSpaceDN w:val="0"/>
        <w:adjustRightInd w:val="0"/>
        <w:spacing w:line="276" w:lineRule="auto"/>
        <w:jc w:val="both"/>
        <w:rPr>
          <w:rFonts w:ascii="Arial" w:hAnsi="Arial" w:cs="Arial"/>
          <w:color w:val="000000"/>
        </w:rPr>
      </w:pPr>
      <w:r w:rsidRPr="00945799">
        <w:rPr>
          <w:rFonts w:ascii="Arial" w:hAnsi="Arial" w:cs="Arial"/>
          <w:color w:val="000000"/>
        </w:rPr>
        <w:t xml:space="preserve">If it is necessary for the person being bullied can also contact the service providers directly, the school may provide support. This might apply, for example, in cases of identity theft, impersonation or abuse via a mobile phone service. </w:t>
      </w:r>
    </w:p>
    <w:p w14:paraId="28393272" w14:textId="77777777" w:rsidR="00122910" w:rsidRDefault="00122910" w:rsidP="00945799">
      <w:pPr>
        <w:autoSpaceDE w:val="0"/>
        <w:autoSpaceDN w:val="0"/>
        <w:adjustRightInd w:val="0"/>
        <w:spacing w:line="276" w:lineRule="auto"/>
        <w:jc w:val="both"/>
        <w:rPr>
          <w:rFonts w:ascii="Arial" w:hAnsi="Arial" w:cs="Arial"/>
          <w:b/>
          <w:bCs/>
          <w:color w:val="000000"/>
          <w:u w:val="single"/>
        </w:rPr>
      </w:pPr>
    </w:p>
    <w:p w14:paraId="46AA5212" w14:textId="77777777" w:rsidR="00422386" w:rsidRPr="00945799" w:rsidRDefault="00422386" w:rsidP="00945799">
      <w:pPr>
        <w:autoSpaceDE w:val="0"/>
        <w:autoSpaceDN w:val="0"/>
        <w:adjustRightInd w:val="0"/>
        <w:spacing w:line="276" w:lineRule="auto"/>
        <w:jc w:val="both"/>
        <w:rPr>
          <w:rFonts w:ascii="Arial" w:hAnsi="Arial" w:cs="Arial"/>
          <w:b/>
          <w:bCs/>
          <w:color w:val="000000"/>
          <w:u w:val="single"/>
        </w:rPr>
      </w:pPr>
    </w:p>
    <w:p w14:paraId="50784ACC" w14:textId="7E202F74" w:rsidR="00103198" w:rsidRDefault="00103198" w:rsidP="00BC386A">
      <w:pPr>
        <w:pStyle w:val="FocusHeading4"/>
      </w:pPr>
      <w:bookmarkStart w:id="18" w:name="_Toc108709276"/>
      <w:r w:rsidRPr="00945799">
        <w:t>Useful resources</w:t>
      </w:r>
      <w:bookmarkEnd w:id="18"/>
      <w:r w:rsidRPr="00945799">
        <w:t xml:space="preserve"> </w:t>
      </w:r>
    </w:p>
    <w:p w14:paraId="667E7F8F" w14:textId="77777777" w:rsidR="00CC6889" w:rsidRPr="00945799" w:rsidRDefault="00CC6889" w:rsidP="00945799">
      <w:pPr>
        <w:autoSpaceDE w:val="0"/>
        <w:autoSpaceDN w:val="0"/>
        <w:adjustRightInd w:val="0"/>
        <w:spacing w:line="276" w:lineRule="auto"/>
        <w:jc w:val="both"/>
        <w:rPr>
          <w:rFonts w:ascii="Arial" w:hAnsi="Arial" w:cs="Arial"/>
          <w:color w:val="000000"/>
        </w:rPr>
      </w:pPr>
    </w:p>
    <w:p w14:paraId="31DA4D80" w14:textId="77777777" w:rsidR="00103198" w:rsidRPr="00945799" w:rsidRDefault="00103198" w:rsidP="00945799">
      <w:pPr>
        <w:autoSpaceDE w:val="0"/>
        <w:autoSpaceDN w:val="0"/>
        <w:adjustRightInd w:val="0"/>
        <w:spacing w:line="276" w:lineRule="auto"/>
        <w:jc w:val="both"/>
        <w:rPr>
          <w:rFonts w:ascii="Arial" w:hAnsi="Arial" w:cs="Arial"/>
          <w:color w:val="000000"/>
        </w:rPr>
      </w:pPr>
      <w:r w:rsidRPr="00945799">
        <w:rPr>
          <w:rFonts w:ascii="Arial" w:hAnsi="Arial" w:cs="Arial"/>
          <w:color w:val="000000"/>
        </w:rPr>
        <w:t xml:space="preserve">The Parent Zone has established a training programme designed to enable schools and professionals working with parents to deliver their own sessions on internet safety. They also provide innovative resources for schools to help and support parents, particularly around e-safety. </w:t>
      </w:r>
    </w:p>
    <w:p w14:paraId="1EDBF5BA" w14:textId="77777777" w:rsidR="00103198" w:rsidRPr="00945799" w:rsidRDefault="00103198" w:rsidP="00945799">
      <w:pPr>
        <w:autoSpaceDE w:val="0"/>
        <w:autoSpaceDN w:val="0"/>
        <w:adjustRightInd w:val="0"/>
        <w:spacing w:line="276" w:lineRule="auto"/>
        <w:jc w:val="both"/>
        <w:rPr>
          <w:rFonts w:ascii="Arial" w:hAnsi="Arial" w:cs="Arial"/>
          <w:color w:val="000000"/>
        </w:rPr>
      </w:pPr>
    </w:p>
    <w:p w14:paraId="6BD5B821" w14:textId="7B597770" w:rsidR="00103198" w:rsidRPr="007E67C6" w:rsidRDefault="00103198" w:rsidP="00945799">
      <w:pPr>
        <w:autoSpaceDE w:val="0"/>
        <w:autoSpaceDN w:val="0"/>
        <w:adjustRightInd w:val="0"/>
        <w:spacing w:line="276" w:lineRule="auto"/>
        <w:jc w:val="both"/>
        <w:rPr>
          <w:rFonts w:ascii="Arial" w:hAnsi="Arial" w:cs="Arial"/>
          <w:color w:val="000000"/>
        </w:rPr>
      </w:pPr>
      <w:r w:rsidRPr="00945799">
        <w:rPr>
          <w:rFonts w:ascii="Arial" w:hAnsi="Arial" w:cs="Arial"/>
          <w:color w:val="000000"/>
        </w:rPr>
        <w:t xml:space="preserve">Facebook has produced Empowering Educators support sheet specifically for teachers and launched the Bullying Prevention Hub with Yale's Centre for Emotional Intelligence. </w:t>
      </w:r>
    </w:p>
    <w:p w14:paraId="70BB8E43" w14:textId="77777777" w:rsidR="00122910" w:rsidRDefault="00122910" w:rsidP="00945799">
      <w:pPr>
        <w:autoSpaceDE w:val="0"/>
        <w:autoSpaceDN w:val="0"/>
        <w:adjustRightInd w:val="0"/>
        <w:spacing w:line="276" w:lineRule="auto"/>
        <w:jc w:val="both"/>
        <w:rPr>
          <w:rFonts w:ascii="Arial" w:hAnsi="Arial" w:cs="Arial"/>
          <w:bCs/>
          <w:color w:val="000000"/>
        </w:rPr>
      </w:pPr>
    </w:p>
    <w:p w14:paraId="59BE09F9" w14:textId="4F34E167" w:rsidR="00422386" w:rsidRPr="00945799" w:rsidRDefault="00422386" w:rsidP="00422386">
      <w:pPr>
        <w:spacing w:after="160" w:line="259" w:lineRule="auto"/>
        <w:rPr>
          <w:rFonts w:ascii="Arial" w:hAnsi="Arial" w:cs="Arial"/>
          <w:bCs/>
          <w:color w:val="000000"/>
        </w:rPr>
      </w:pPr>
    </w:p>
    <w:p w14:paraId="517EC159" w14:textId="33C974E5" w:rsidR="00103198" w:rsidRDefault="00103198" w:rsidP="00BC386A">
      <w:pPr>
        <w:pStyle w:val="FocusHeading4"/>
      </w:pPr>
      <w:bookmarkStart w:id="19" w:name="_Toc108709277"/>
      <w:r w:rsidRPr="00945799">
        <w:t>Getting offensive content taken down</w:t>
      </w:r>
      <w:bookmarkEnd w:id="19"/>
      <w:r w:rsidRPr="00945799">
        <w:t xml:space="preserve"> </w:t>
      </w:r>
    </w:p>
    <w:p w14:paraId="2F157D8E" w14:textId="77777777" w:rsidR="00CC6889" w:rsidRPr="00945799" w:rsidRDefault="00CC6889" w:rsidP="00945799">
      <w:pPr>
        <w:autoSpaceDE w:val="0"/>
        <w:autoSpaceDN w:val="0"/>
        <w:adjustRightInd w:val="0"/>
        <w:spacing w:line="276" w:lineRule="auto"/>
        <w:jc w:val="both"/>
        <w:rPr>
          <w:rFonts w:ascii="Arial" w:hAnsi="Arial" w:cs="Arial"/>
          <w:b/>
          <w:color w:val="000000"/>
          <w:u w:val="single"/>
        </w:rPr>
      </w:pPr>
    </w:p>
    <w:p w14:paraId="06CC47B5" w14:textId="77777777" w:rsidR="00103198" w:rsidRPr="00945799" w:rsidRDefault="00103198" w:rsidP="00945799">
      <w:pPr>
        <w:autoSpaceDE w:val="0"/>
        <w:autoSpaceDN w:val="0"/>
        <w:adjustRightInd w:val="0"/>
        <w:spacing w:line="276" w:lineRule="auto"/>
        <w:jc w:val="both"/>
        <w:rPr>
          <w:rFonts w:ascii="Arial" w:hAnsi="Arial" w:cs="Arial"/>
          <w:color w:val="000000"/>
        </w:rPr>
      </w:pPr>
      <w:r w:rsidRPr="00945799">
        <w:rPr>
          <w:rFonts w:ascii="Arial" w:hAnsi="Arial" w:cs="Arial"/>
          <w:color w:val="000000"/>
        </w:rPr>
        <w:t xml:space="preserve">If online content is offensive or inappropriate, and the person or people responsible are known, you need to ensure they understand why the material is unacceptable or offensive and request they remove it. </w:t>
      </w:r>
    </w:p>
    <w:p w14:paraId="65E7978F" w14:textId="77777777" w:rsidR="00103198" w:rsidRPr="00945799" w:rsidRDefault="00103198" w:rsidP="00945799">
      <w:pPr>
        <w:autoSpaceDE w:val="0"/>
        <w:autoSpaceDN w:val="0"/>
        <w:adjustRightInd w:val="0"/>
        <w:spacing w:line="276" w:lineRule="auto"/>
        <w:jc w:val="both"/>
        <w:rPr>
          <w:rFonts w:ascii="Arial" w:hAnsi="Arial" w:cs="Arial"/>
          <w:color w:val="000000"/>
        </w:rPr>
      </w:pPr>
    </w:p>
    <w:p w14:paraId="00AE3A9F" w14:textId="77777777" w:rsidR="00103198" w:rsidRPr="00945799" w:rsidRDefault="00103198" w:rsidP="00945799">
      <w:pPr>
        <w:autoSpaceDE w:val="0"/>
        <w:autoSpaceDN w:val="0"/>
        <w:adjustRightInd w:val="0"/>
        <w:spacing w:line="276" w:lineRule="auto"/>
        <w:jc w:val="both"/>
        <w:rPr>
          <w:rFonts w:ascii="Arial" w:hAnsi="Arial" w:cs="Arial"/>
          <w:color w:val="000000"/>
        </w:rPr>
      </w:pPr>
      <w:r w:rsidRPr="00945799">
        <w:rPr>
          <w:rFonts w:ascii="Arial" w:hAnsi="Arial" w:cs="Arial"/>
          <w:color w:val="000000"/>
        </w:rPr>
        <w:t>Most social networks have reporting mechanisms in place to report content which breaches their terms. If the person responsible has not been identified</w:t>
      </w:r>
      <w:r w:rsidR="00ED3F1E" w:rsidRPr="00945799">
        <w:rPr>
          <w:rFonts w:ascii="Arial" w:hAnsi="Arial" w:cs="Arial"/>
          <w:color w:val="000000"/>
        </w:rPr>
        <w:t xml:space="preserve"> </w:t>
      </w:r>
      <w:r w:rsidRPr="00945799">
        <w:rPr>
          <w:rFonts w:ascii="Arial" w:hAnsi="Arial" w:cs="Arial"/>
          <w:color w:val="000000"/>
        </w:rPr>
        <w:t xml:space="preserve">or does not respond to requests to take down the material, the staff member should use the tools on the social networking site directly to make a report. </w:t>
      </w:r>
    </w:p>
    <w:p w14:paraId="370B87EE" w14:textId="77777777" w:rsidR="00103198" w:rsidRPr="00945799" w:rsidRDefault="00103198" w:rsidP="00945799">
      <w:pPr>
        <w:autoSpaceDE w:val="0"/>
        <w:autoSpaceDN w:val="0"/>
        <w:adjustRightInd w:val="0"/>
        <w:spacing w:line="276" w:lineRule="auto"/>
        <w:jc w:val="both"/>
        <w:rPr>
          <w:rFonts w:ascii="Arial" w:hAnsi="Arial" w:cs="Arial"/>
          <w:color w:val="000000"/>
        </w:rPr>
      </w:pPr>
    </w:p>
    <w:p w14:paraId="506A88B5" w14:textId="77777777" w:rsidR="00103198" w:rsidRPr="00945799" w:rsidRDefault="00103198" w:rsidP="00945799">
      <w:pPr>
        <w:autoSpaceDE w:val="0"/>
        <w:autoSpaceDN w:val="0"/>
        <w:adjustRightInd w:val="0"/>
        <w:spacing w:line="276" w:lineRule="auto"/>
        <w:jc w:val="both"/>
        <w:rPr>
          <w:rFonts w:ascii="Arial" w:hAnsi="Arial" w:cs="Arial"/>
          <w:color w:val="000000"/>
        </w:rPr>
      </w:pPr>
      <w:r w:rsidRPr="00945799">
        <w:rPr>
          <w:rFonts w:ascii="Arial" w:hAnsi="Arial" w:cs="Arial"/>
          <w:color w:val="000000"/>
        </w:rPr>
        <w:t xml:space="preserve">Some service providers will not accept complaints lodged by a third party. In cases of mobile phone abuse, where the person being bullied is receiving malicious calls and messages, the account holder will need to contact the provider directly. </w:t>
      </w:r>
    </w:p>
    <w:p w14:paraId="220B657E" w14:textId="77777777" w:rsidR="00103198" w:rsidRPr="00945799" w:rsidRDefault="00103198" w:rsidP="00945799">
      <w:pPr>
        <w:spacing w:line="276" w:lineRule="auto"/>
        <w:jc w:val="both"/>
        <w:rPr>
          <w:rFonts w:ascii="Arial" w:hAnsi="Arial" w:cs="Arial"/>
          <w:color w:val="000000"/>
        </w:rPr>
      </w:pPr>
    </w:p>
    <w:p w14:paraId="7439585A" w14:textId="2754C122" w:rsidR="00EF2D13" w:rsidRDefault="00103198" w:rsidP="00F4514A">
      <w:pPr>
        <w:spacing w:line="276" w:lineRule="auto"/>
        <w:jc w:val="both"/>
        <w:rPr>
          <w:rFonts w:ascii="Arial" w:hAnsi="Arial" w:cs="Arial"/>
          <w:color w:val="000000"/>
        </w:rPr>
      </w:pPr>
      <w:r w:rsidRPr="00945799">
        <w:rPr>
          <w:rFonts w:ascii="Arial" w:hAnsi="Arial" w:cs="Arial"/>
          <w:color w:val="000000"/>
        </w:rPr>
        <w:t>Before you contact a service provider, it is important to be clear about where the content is; for example</w:t>
      </w:r>
      <w:r w:rsidR="00ED3F1E" w:rsidRPr="00945799">
        <w:rPr>
          <w:rFonts w:ascii="Arial" w:hAnsi="Arial" w:cs="Arial"/>
          <w:color w:val="000000"/>
        </w:rPr>
        <w:t>,</w:t>
      </w:r>
      <w:r w:rsidRPr="00945799">
        <w:rPr>
          <w:rFonts w:ascii="Arial" w:hAnsi="Arial" w:cs="Arial"/>
          <w:color w:val="000000"/>
        </w:rPr>
        <w:t xml:space="preserve"> by taking a screen shot of the material that includes the web address. If you are requesting they take down material that is not illegal, be clear to point out how it breaks the site’s terms and conditions. Where the material is suspected of being illegal you should contact the police directly.</w:t>
      </w:r>
    </w:p>
    <w:p w14:paraId="6DA07A38" w14:textId="77777777" w:rsidR="001E2B2F" w:rsidRDefault="001E2B2F" w:rsidP="00945799">
      <w:pPr>
        <w:spacing w:line="276" w:lineRule="auto"/>
        <w:jc w:val="both"/>
        <w:rPr>
          <w:rFonts w:ascii="Arial" w:hAnsi="Arial" w:cs="Arial"/>
          <w:color w:val="000000"/>
        </w:rPr>
      </w:pPr>
    </w:p>
    <w:p w14:paraId="7981F08B" w14:textId="77777777" w:rsidR="00F4514A" w:rsidRPr="00945799" w:rsidRDefault="00F4514A" w:rsidP="00945799">
      <w:pPr>
        <w:spacing w:line="276" w:lineRule="auto"/>
        <w:jc w:val="both"/>
        <w:rPr>
          <w:rFonts w:ascii="Arial" w:hAnsi="Arial" w:cs="Arial"/>
          <w:color w:val="000000"/>
        </w:rPr>
      </w:pPr>
    </w:p>
    <w:p w14:paraId="206D2E1D" w14:textId="77777777" w:rsidR="00103198" w:rsidRPr="00945799" w:rsidRDefault="00103198" w:rsidP="00BC386A">
      <w:pPr>
        <w:pStyle w:val="FocusHeading4"/>
      </w:pPr>
      <w:bookmarkStart w:id="20" w:name="_Toc108709278"/>
      <w:r w:rsidRPr="00945799">
        <w:t>Domestic violence</w:t>
      </w:r>
      <w:bookmarkEnd w:id="20"/>
      <w:r w:rsidRPr="00945799">
        <w:t xml:space="preserve"> </w:t>
      </w:r>
    </w:p>
    <w:p w14:paraId="5FA685DB" w14:textId="0A20F116" w:rsidR="00103198" w:rsidRPr="00945799" w:rsidRDefault="00103198" w:rsidP="00945799">
      <w:pPr>
        <w:pStyle w:val="NormalWeb"/>
        <w:spacing w:line="276" w:lineRule="auto"/>
        <w:jc w:val="both"/>
        <w:rPr>
          <w:rFonts w:ascii="Arial" w:hAnsi="Arial" w:cs="Arial"/>
          <w:i/>
        </w:rPr>
      </w:pPr>
      <w:r w:rsidRPr="00945799">
        <w:rPr>
          <w:rFonts w:ascii="Arial" w:hAnsi="Arial" w:cs="Arial"/>
          <w:i/>
        </w:rPr>
        <w:t>The cross-government definition of domestic violence and abuse is:</w:t>
      </w:r>
      <w:r w:rsidR="00CC6889">
        <w:rPr>
          <w:rFonts w:ascii="Arial" w:hAnsi="Arial" w:cs="Arial"/>
          <w:i/>
        </w:rPr>
        <w:t xml:space="preserve"> </w:t>
      </w:r>
      <w:r w:rsidRPr="00945799">
        <w:rPr>
          <w:rFonts w:ascii="Arial" w:hAnsi="Arial" w:cs="Arial"/>
        </w:rPr>
        <w:t xml:space="preserve">Any incident or pattern of incidents of controlling, coercive, threatening behaviour, violence or abuse, </w:t>
      </w:r>
      <w:r w:rsidRPr="00945799">
        <w:rPr>
          <w:rFonts w:ascii="Arial" w:hAnsi="Arial" w:cs="Arial"/>
        </w:rPr>
        <w:lastRenderedPageBreak/>
        <w:t>or have been, intimate partners or family members regardless of gender or sexuality. The abuse can encompass, but is not limited to:</w:t>
      </w:r>
    </w:p>
    <w:p w14:paraId="126A1820" w14:textId="77777777" w:rsidR="00103198" w:rsidRPr="00945799" w:rsidRDefault="00103198" w:rsidP="00945799">
      <w:pPr>
        <w:numPr>
          <w:ilvl w:val="0"/>
          <w:numId w:val="8"/>
        </w:numPr>
        <w:spacing w:before="100" w:beforeAutospacing="1" w:after="100" w:afterAutospacing="1" w:line="276" w:lineRule="auto"/>
        <w:jc w:val="both"/>
        <w:rPr>
          <w:rFonts w:ascii="Arial" w:hAnsi="Arial" w:cs="Arial"/>
        </w:rPr>
      </w:pPr>
      <w:r w:rsidRPr="00945799">
        <w:rPr>
          <w:rFonts w:ascii="Arial" w:hAnsi="Arial" w:cs="Arial"/>
        </w:rPr>
        <w:t>Psychological</w:t>
      </w:r>
    </w:p>
    <w:p w14:paraId="0B2C36E1" w14:textId="77777777" w:rsidR="00103198" w:rsidRPr="00945799" w:rsidRDefault="00103198" w:rsidP="00945799">
      <w:pPr>
        <w:numPr>
          <w:ilvl w:val="0"/>
          <w:numId w:val="8"/>
        </w:numPr>
        <w:spacing w:before="100" w:beforeAutospacing="1" w:after="100" w:afterAutospacing="1" w:line="276" w:lineRule="auto"/>
        <w:jc w:val="both"/>
        <w:rPr>
          <w:rFonts w:ascii="Arial" w:hAnsi="Arial" w:cs="Arial"/>
        </w:rPr>
      </w:pPr>
      <w:r w:rsidRPr="00945799">
        <w:rPr>
          <w:rFonts w:ascii="Arial" w:hAnsi="Arial" w:cs="Arial"/>
        </w:rPr>
        <w:t>Physical</w:t>
      </w:r>
    </w:p>
    <w:p w14:paraId="3A421281" w14:textId="77777777" w:rsidR="00103198" w:rsidRPr="00945799" w:rsidRDefault="00103198" w:rsidP="00945799">
      <w:pPr>
        <w:numPr>
          <w:ilvl w:val="0"/>
          <w:numId w:val="8"/>
        </w:numPr>
        <w:spacing w:before="100" w:beforeAutospacing="1" w:after="100" w:afterAutospacing="1" w:line="276" w:lineRule="auto"/>
        <w:jc w:val="both"/>
        <w:rPr>
          <w:rFonts w:ascii="Arial" w:hAnsi="Arial" w:cs="Arial"/>
        </w:rPr>
      </w:pPr>
      <w:r w:rsidRPr="00945799">
        <w:rPr>
          <w:rFonts w:ascii="Arial" w:hAnsi="Arial" w:cs="Arial"/>
        </w:rPr>
        <w:t>Sexual</w:t>
      </w:r>
    </w:p>
    <w:p w14:paraId="13CCC49E" w14:textId="77777777" w:rsidR="00103198" w:rsidRPr="00945799" w:rsidRDefault="00103198" w:rsidP="00945799">
      <w:pPr>
        <w:numPr>
          <w:ilvl w:val="0"/>
          <w:numId w:val="8"/>
        </w:numPr>
        <w:spacing w:before="100" w:beforeAutospacing="1" w:after="100" w:afterAutospacing="1" w:line="276" w:lineRule="auto"/>
        <w:jc w:val="both"/>
        <w:rPr>
          <w:rFonts w:ascii="Arial" w:hAnsi="Arial" w:cs="Arial"/>
        </w:rPr>
      </w:pPr>
      <w:r w:rsidRPr="00945799">
        <w:rPr>
          <w:rFonts w:ascii="Arial" w:hAnsi="Arial" w:cs="Arial"/>
        </w:rPr>
        <w:t>Financial</w:t>
      </w:r>
    </w:p>
    <w:p w14:paraId="2A052C3E" w14:textId="247C5227" w:rsidR="00E80A30" w:rsidRPr="00122910" w:rsidRDefault="00103198" w:rsidP="00122910">
      <w:pPr>
        <w:numPr>
          <w:ilvl w:val="0"/>
          <w:numId w:val="8"/>
        </w:numPr>
        <w:spacing w:before="100" w:beforeAutospacing="1" w:after="100" w:afterAutospacing="1" w:line="276" w:lineRule="auto"/>
        <w:jc w:val="both"/>
        <w:rPr>
          <w:rFonts w:ascii="Arial" w:hAnsi="Arial" w:cs="Arial"/>
        </w:rPr>
      </w:pPr>
      <w:r w:rsidRPr="00945799">
        <w:rPr>
          <w:rFonts w:ascii="Arial" w:hAnsi="Arial" w:cs="Arial"/>
        </w:rPr>
        <w:t>Emotional</w:t>
      </w:r>
    </w:p>
    <w:p w14:paraId="55F63AD1" w14:textId="3B46E67D" w:rsidR="00103198" w:rsidRPr="00945799" w:rsidRDefault="00103198" w:rsidP="00BC386A">
      <w:pPr>
        <w:pStyle w:val="FocusHeading5"/>
      </w:pPr>
      <w:bookmarkStart w:id="21" w:name="_Toc108709279"/>
      <w:r w:rsidRPr="00945799">
        <w:t>Controlling behaviour</w:t>
      </w:r>
      <w:bookmarkEnd w:id="21"/>
    </w:p>
    <w:p w14:paraId="623B475B" w14:textId="77777777" w:rsidR="00103198" w:rsidRPr="00945799" w:rsidRDefault="00103198" w:rsidP="00945799">
      <w:pPr>
        <w:pStyle w:val="NormalWeb"/>
        <w:spacing w:line="276" w:lineRule="auto"/>
        <w:jc w:val="both"/>
        <w:rPr>
          <w:rFonts w:ascii="Arial" w:hAnsi="Arial" w:cs="Arial"/>
        </w:rPr>
      </w:pPr>
      <w:r w:rsidRPr="00945799">
        <w:rPr>
          <w:rFonts w:ascii="Arial" w:hAnsi="Arial" w:cs="Arial"/>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172D4953" w14:textId="77777777" w:rsidR="00103198" w:rsidRPr="00945799" w:rsidRDefault="00103198" w:rsidP="00BC386A">
      <w:pPr>
        <w:pStyle w:val="FocusHeading5"/>
      </w:pPr>
      <w:bookmarkStart w:id="22" w:name="_Toc108709280"/>
      <w:r w:rsidRPr="00BC386A">
        <w:t>Coercive</w:t>
      </w:r>
      <w:r w:rsidRPr="00945799">
        <w:t xml:space="preserve"> behaviour</w:t>
      </w:r>
      <w:bookmarkEnd w:id="22"/>
    </w:p>
    <w:p w14:paraId="3F62B1C5" w14:textId="77777777" w:rsidR="00103198" w:rsidRPr="00945799" w:rsidRDefault="00103198" w:rsidP="00945799">
      <w:pPr>
        <w:pStyle w:val="NormalWeb"/>
        <w:spacing w:line="276" w:lineRule="auto"/>
        <w:jc w:val="both"/>
        <w:rPr>
          <w:rFonts w:ascii="Arial" w:hAnsi="Arial" w:cs="Arial"/>
        </w:rPr>
      </w:pPr>
      <w:r w:rsidRPr="00945799">
        <w:rPr>
          <w:rFonts w:ascii="Arial" w:hAnsi="Arial" w:cs="Arial"/>
        </w:rPr>
        <w:t>Coercive behaviour is an act or a pattern of acts of assault, threats, humiliation and intimidation or other abuse that is used to harm, punish, or frighten their victim.</w:t>
      </w:r>
    </w:p>
    <w:p w14:paraId="484AAA62" w14:textId="77777777" w:rsidR="00103198" w:rsidRPr="00945799" w:rsidRDefault="00103198" w:rsidP="00945799">
      <w:pPr>
        <w:pStyle w:val="NormalWeb"/>
        <w:spacing w:line="276" w:lineRule="auto"/>
        <w:jc w:val="both"/>
        <w:rPr>
          <w:rFonts w:ascii="Arial" w:hAnsi="Arial" w:cs="Arial"/>
        </w:rPr>
      </w:pPr>
      <w:r w:rsidRPr="00945799">
        <w:rPr>
          <w:rFonts w:ascii="Arial" w:hAnsi="Arial" w:cs="Arial"/>
        </w:rPr>
        <w:t>This is not a legal definition.</w:t>
      </w:r>
    </w:p>
    <w:p w14:paraId="737746F1" w14:textId="77777777" w:rsidR="00103198" w:rsidRPr="00945799" w:rsidRDefault="00103198" w:rsidP="00FC009C">
      <w:pPr>
        <w:pStyle w:val="FocusHeading5"/>
      </w:pPr>
      <w:bookmarkStart w:id="23" w:name="_Toc108709281"/>
      <w:r w:rsidRPr="00945799">
        <w:t>Definition of domestic violence and abuse:</w:t>
      </w:r>
      <w:bookmarkEnd w:id="23"/>
    </w:p>
    <w:p w14:paraId="41E9877B" w14:textId="77777777" w:rsidR="00103198" w:rsidRPr="00945799" w:rsidRDefault="00103198" w:rsidP="00945799">
      <w:pPr>
        <w:pStyle w:val="NormalWeb"/>
        <w:spacing w:line="276" w:lineRule="auto"/>
        <w:jc w:val="both"/>
        <w:rPr>
          <w:rFonts w:ascii="Arial" w:hAnsi="Arial" w:cs="Arial"/>
        </w:rPr>
      </w:pPr>
      <w:r w:rsidRPr="00945799">
        <w:rPr>
          <w:rFonts w:ascii="Arial" w:hAnsi="Arial" w:cs="Arial"/>
        </w:rPr>
        <w:t xml:space="preserve">To help local areas consider the consider how the extension to the definition of domestic violence and abuse may impact on their services, the Home Office, in partnership with Against Violence and Abuse (AVA) has produced </w:t>
      </w:r>
      <w:hyperlink r:id="rId11" w:history="1">
        <w:r w:rsidRPr="00945799">
          <w:rPr>
            <w:rStyle w:val="Hyperlink"/>
            <w:rFonts w:ascii="Arial" w:hAnsi="Arial" w:cs="Arial"/>
          </w:rPr>
          <w:t>a guide for local areas</w:t>
        </w:r>
      </w:hyperlink>
      <w:r w:rsidRPr="00945799">
        <w:rPr>
          <w:rFonts w:ascii="Arial" w:hAnsi="Arial" w:cs="Arial"/>
        </w:rPr>
        <w:t xml:space="preserve">. </w:t>
      </w:r>
    </w:p>
    <w:p w14:paraId="36FF644F" w14:textId="77777777" w:rsidR="00103198" w:rsidRPr="00945799" w:rsidRDefault="00103198" w:rsidP="00945799">
      <w:pPr>
        <w:pStyle w:val="NormalWeb"/>
        <w:spacing w:line="276" w:lineRule="auto"/>
        <w:jc w:val="both"/>
        <w:rPr>
          <w:rFonts w:ascii="Arial" w:hAnsi="Arial" w:cs="Arial"/>
        </w:rPr>
      </w:pPr>
      <w:r w:rsidRPr="00945799">
        <w:rPr>
          <w:rFonts w:ascii="Arial" w:hAnsi="Arial" w:cs="Arial"/>
        </w:rPr>
        <w:t>A guide for Wales is currently being developed and will be published in due course.</w:t>
      </w:r>
    </w:p>
    <w:p w14:paraId="7EB7F061" w14:textId="77777777" w:rsidR="00103198" w:rsidRPr="00945799" w:rsidRDefault="00103198" w:rsidP="00BC386A">
      <w:pPr>
        <w:pStyle w:val="FocusHeading5"/>
      </w:pPr>
      <w:bookmarkStart w:id="24" w:name="_Toc108709282"/>
      <w:r w:rsidRPr="00945799">
        <w:t>Forced marriage</w:t>
      </w:r>
      <w:bookmarkEnd w:id="24"/>
    </w:p>
    <w:p w14:paraId="718DB697" w14:textId="77777777" w:rsidR="00103198" w:rsidRPr="00945799" w:rsidRDefault="00103198" w:rsidP="00945799">
      <w:pPr>
        <w:pStyle w:val="NormalWeb"/>
        <w:spacing w:line="276" w:lineRule="auto"/>
        <w:jc w:val="both"/>
        <w:rPr>
          <w:rFonts w:ascii="Arial" w:hAnsi="Arial" w:cs="Arial"/>
        </w:rPr>
      </w:pPr>
      <w:r w:rsidRPr="00945799">
        <w:rPr>
          <w:rFonts w:ascii="Arial" w:hAnsi="Arial" w:cs="Arial"/>
        </w:rPr>
        <w:t xml:space="preserve">Read </w:t>
      </w:r>
      <w:hyperlink r:id="rId12" w:history="1">
        <w:r w:rsidRPr="00945799">
          <w:rPr>
            <w:rStyle w:val="Hyperlink"/>
            <w:rFonts w:ascii="Arial" w:hAnsi="Arial" w:cs="Arial"/>
          </w:rPr>
          <w:t>information and practice guidelines</w:t>
        </w:r>
      </w:hyperlink>
      <w:r w:rsidRPr="00945799">
        <w:rPr>
          <w:rFonts w:ascii="Arial" w:hAnsi="Arial" w:cs="Arial"/>
        </w:rPr>
        <w:t xml:space="preserve"> for professionals protecting, advising and supporting victims of forced marriage.  For further information and guidance, please ask the Head Teacher for a copy of the - Schools, Colleges &amp; University: Guidelines on Handling Cases of Forced Marriage.</w:t>
      </w:r>
    </w:p>
    <w:p w14:paraId="64A2BAB6" w14:textId="77777777" w:rsidR="00103198" w:rsidRPr="00945799" w:rsidRDefault="00103198" w:rsidP="00BC386A">
      <w:pPr>
        <w:pStyle w:val="FocusHeading5"/>
      </w:pPr>
      <w:bookmarkStart w:id="25" w:name="_Toc108709283"/>
      <w:r w:rsidRPr="00945799">
        <w:t>Three steps to escaping domestic violence</w:t>
      </w:r>
      <w:bookmarkEnd w:id="25"/>
    </w:p>
    <w:p w14:paraId="56FF6191" w14:textId="70403844" w:rsidR="001E2B2F" w:rsidRDefault="00103198" w:rsidP="001E2B2F">
      <w:pPr>
        <w:pStyle w:val="NormalWeb"/>
        <w:spacing w:before="0" w:beforeAutospacing="0" w:after="0" w:afterAutospacing="0" w:line="276" w:lineRule="auto"/>
        <w:jc w:val="both"/>
        <w:rPr>
          <w:rFonts w:ascii="Arial" w:hAnsi="Arial" w:cs="Arial"/>
        </w:rPr>
      </w:pPr>
      <w:r w:rsidRPr="00945799">
        <w:rPr>
          <w:rFonts w:ascii="Arial" w:hAnsi="Arial" w:cs="Arial"/>
        </w:rPr>
        <w:t xml:space="preserve">Read the leaflet the Home Office developed with Southall Black Sisters at women in black and minority ethnic communities: </w:t>
      </w:r>
      <w:hyperlink r:id="rId13" w:history="1">
        <w:r w:rsidRPr="00945799">
          <w:rPr>
            <w:rStyle w:val="Hyperlink"/>
            <w:rFonts w:ascii="Arial" w:hAnsi="Arial" w:cs="Arial"/>
          </w:rPr>
          <w:t>Three steps to escaping domestic violence</w:t>
        </w:r>
      </w:hyperlink>
      <w:r w:rsidRPr="00945799">
        <w:rPr>
          <w:rFonts w:ascii="Arial" w:hAnsi="Arial" w:cs="Arial"/>
        </w:rPr>
        <w:t>.</w:t>
      </w:r>
    </w:p>
    <w:p w14:paraId="6407BB3A" w14:textId="77777777" w:rsidR="001E2B2F" w:rsidRDefault="001E2B2F" w:rsidP="001E2B2F">
      <w:pPr>
        <w:pStyle w:val="NormalWeb"/>
        <w:spacing w:before="0" w:beforeAutospacing="0" w:after="0" w:afterAutospacing="0" w:line="276" w:lineRule="auto"/>
        <w:jc w:val="both"/>
        <w:rPr>
          <w:rFonts w:ascii="Arial" w:hAnsi="Arial" w:cs="Arial"/>
        </w:rPr>
      </w:pPr>
    </w:p>
    <w:p w14:paraId="28F14FE0" w14:textId="77777777" w:rsidR="001E2B2F" w:rsidRPr="00945799" w:rsidRDefault="001E2B2F" w:rsidP="001E2B2F">
      <w:pPr>
        <w:pStyle w:val="NormalWeb"/>
        <w:spacing w:before="0" w:beforeAutospacing="0" w:after="0" w:afterAutospacing="0" w:line="276" w:lineRule="auto"/>
        <w:jc w:val="both"/>
        <w:rPr>
          <w:rFonts w:ascii="Arial" w:hAnsi="Arial" w:cs="Arial"/>
        </w:rPr>
      </w:pPr>
    </w:p>
    <w:p w14:paraId="5BEA84DD" w14:textId="77777777" w:rsidR="00490517" w:rsidRPr="00945799" w:rsidRDefault="00490517" w:rsidP="00BC386A">
      <w:pPr>
        <w:pStyle w:val="FocusHeading4"/>
      </w:pPr>
      <w:bookmarkStart w:id="26" w:name="_Toc108709284"/>
      <w:r w:rsidRPr="00945799">
        <w:lastRenderedPageBreak/>
        <w:t>Physical Abuse:</w:t>
      </w:r>
      <w:bookmarkEnd w:id="26"/>
      <w:r w:rsidRPr="00945799">
        <w:t xml:space="preserve"> </w:t>
      </w:r>
    </w:p>
    <w:p w14:paraId="56FD88B0" w14:textId="1EF5A85D" w:rsidR="00F54A10" w:rsidRDefault="00490517" w:rsidP="00447DDE">
      <w:pPr>
        <w:spacing w:before="100" w:beforeAutospacing="1" w:after="100" w:afterAutospacing="1" w:line="276" w:lineRule="auto"/>
        <w:jc w:val="both"/>
        <w:rPr>
          <w:rFonts w:ascii="Arial" w:hAnsi="Arial" w:cs="Arial"/>
        </w:rPr>
      </w:pPr>
      <w:r w:rsidRPr="00945799">
        <w:rPr>
          <w:rFonts w:ascii="Arial" w:hAnsi="Arial" w:cs="Arial"/>
        </w:rPr>
        <w:t>Is deliberately physically hurting a child; it may take a variety of forms such as hitting, pinching, shaking, throwing, poisoning, burning or scalding, drowning or suffocating a child.  This may happen in the family home, school or community however; it is our duty as Focus 1</w:t>
      </w:r>
      <w:r w:rsidRPr="00945799">
        <w:rPr>
          <w:rFonts w:ascii="Arial" w:hAnsi="Arial" w:cs="Arial"/>
          <w:vertAlign w:val="superscript"/>
        </w:rPr>
        <w:t>st</w:t>
      </w:r>
      <w:r w:rsidRPr="00945799">
        <w:rPr>
          <w:rFonts w:ascii="Arial" w:hAnsi="Arial" w:cs="Arial"/>
        </w:rPr>
        <w:t xml:space="preserve"> Academy staff members to report finding to prevent any further inflicted physical pain to a child to our Safeguarding Lead Sarah Barker who will then take immediate actio</w:t>
      </w:r>
      <w:r w:rsidR="00F54A10" w:rsidRPr="00945799">
        <w:rPr>
          <w:rFonts w:ascii="Arial" w:hAnsi="Arial" w:cs="Arial"/>
        </w:rPr>
        <w:t>n in tandem with the headmistress</w:t>
      </w:r>
      <w:r w:rsidRPr="00945799">
        <w:rPr>
          <w:rFonts w:ascii="Arial" w:hAnsi="Arial" w:cs="Arial"/>
        </w:rPr>
        <w:t>.</w:t>
      </w:r>
    </w:p>
    <w:p w14:paraId="20823658" w14:textId="77777777" w:rsidR="001E2B2F" w:rsidRDefault="001E2B2F" w:rsidP="001E2B2F">
      <w:pPr>
        <w:spacing w:line="276" w:lineRule="auto"/>
        <w:jc w:val="both"/>
        <w:rPr>
          <w:rFonts w:ascii="Arial" w:hAnsi="Arial" w:cs="Arial"/>
        </w:rPr>
      </w:pPr>
    </w:p>
    <w:p w14:paraId="57719AA8" w14:textId="77777777" w:rsidR="00490517" w:rsidRPr="00BC386A" w:rsidRDefault="00490517" w:rsidP="00BC386A">
      <w:pPr>
        <w:pStyle w:val="FocusHeading4"/>
      </w:pPr>
      <w:bookmarkStart w:id="27" w:name="_Toc108709285"/>
      <w:r w:rsidRPr="00BC386A">
        <w:t>Emotional Abuse:</w:t>
      </w:r>
      <w:bookmarkEnd w:id="27"/>
    </w:p>
    <w:p w14:paraId="2D2C583A" w14:textId="77777777" w:rsidR="001E2B2F" w:rsidRPr="00945799" w:rsidRDefault="001E2B2F" w:rsidP="001E2B2F">
      <w:pPr>
        <w:pStyle w:val="NormalWeb"/>
        <w:spacing w:before="0" w:beforeAutospacing="0" w:after="0" w:afterAutospacing="0" w:line="276" w:lineRule="auto"/>
        <w:jc w:val="both"/>
        <w:rPr>
          <w:rFonts w:ascii="Arial" w:hAnsi="Arial" w:cs="Arial"/>
        </w:rPr>
      </w:pPr>
    </w:p>
    <w:p w14:paraId="3C470D40" w14:textId="4961133A" w:rsidR="00490517" w:rsidRDefault="00490517" w:rsidP="001E2B2F">
      <w:pPr>
        <w:pStyle w:val="NormalWeb"/>
        <w:spacing w:before="0" w:beforeAutospacing="0" w:after="0" w:afterAutospacing="0" w:line="276" w:lineRule="auto"/>
        <w:jc w:val="both"/>
        <w:rPr>
          <w:rFonts w:ascii="Arial" w:hAnsi="Arial" w:cs="Arial"/>
        </w:rPr>
      </w:pPr>
      <w:r w:rsidRPr="00945799">
        <w:rPr>
          <w:rFonts w:ascii="Arial" w:hAnsi="Arial" w:cs="Arial"/>
        </w:rPr>
        <w:t xml:space="preserve">This is the persistent emotional ill-treatment to a child, </w:t>
      </w:r>
      <w:r w:rsidR="00276693" w:rsidRPr="00945799">
        <w:rPr>
          <w:rFonts w:ascii="Arial" w:hAnsi="Arial" w:cs="Arial"/>
        </w:rPr>
        <w:t>this can</w:t>
      </w:r>
      <w:r w:rsidRPr="00945799">
        <w:rPr>
          <w:rFonts w:ascii="Arial" w:hAnsi="Arial" w:cs="Arial"/>
        </w:rPr>
        <w:t xml:space="preserve"> also be called psychological abuse and it can have a devast</w:t>
      </w:r>
      <w:r w:rsidR="00E80A30" w:rsidRPr="00945799">
        <w:rPr>
          <w:rFonts w:ascii="Arial" w:hAnsi="Arial" w:cs="Arial"/>
        </w:rPr>
        <w:t>at</w:t>
      </w:r>
      <w:r w:rsidRPr="00945799">
        <w:rPr>
          <w:rFonts w:ascii="Arial" w:hAnsi="Arial" w:cs="Arial"/>
        </w:rPr>
        <w:t>ing impact on a child’s development which is sometimes carried through to adulthood.</w:t>
      </w:r>
    </w:p>
    <w:p w14:paraId="19416D55" w14:textId="77777777" w:rsidR="001E2B2F" w:rsidRDefault="001E2B2F" w:rsidP="001E2B2F">
      <w:pPr>
        <w:pStyle w:val="NormalWeb"/>
        <w:spacing w:before="0" w:beforeAutospacing="0" w:after="0" w:afterAutospacing="0" w:line="276" w:lineRule="auto"/>
        <w:jc w:val="both"/>
        <w:rPr>
          <w:rFonts w:ascii="Arial" w:hAnsi="Arial" w:cs="Arial"/>
        </w:rPr>
      </w:pPr>
    </w:p>
    <w:p w14:paraId="5148CA5B" w14:textId="77777777" w:rsidR="00447DDE" w:rsidRPr="00945799" w:rsidRDefault="00447DDE" w:rsidP="001E2B2F">
      <w:pPr>
        <w:pStyle w:val="NormalWeb"/>
        <w:spacing w:before="0" w:beforeAutospacing="0" w:after="0" w:afterAutospacing="0" w:line="276" w:lineRule="auto"/>
        <w:jc w:val="both"/>
        <w:rPr>
          <w:rFonts w:ascii="Arial" w:hAnsi="Arial" w:cs="Arial"/>
        </w:rPr>
      </w:pPr>
    </w:p>
    <w:p w14:paraId="0CD43183" w14:textId="77777777" w:rsidR="00103198" w:rsidRDefault="00103198" w:rsidP="00BC386A">
      <w:pPr>
        <w:pStyle w:val="FocusHeading4"/>
      </w:pPr>
      <w:bookmarkStart w:id="28" w:name="_Toc108709286"/>
      <w:r w:rsidRPr="00945799">
        <w:t>Drugs</w:t>
      </w:r>
      <w:bookmarkEnd w:id="28"/>
      <w:r w:rsidRPr="00945799">
        <w:t xml:space="preserve"> </w:t>
      </w:r>
    </w:p>
    <w:p w14:paraId="7E341F2E" w14:textId="77777777" w:rsidR="001E2B2F" w:rsidRPr="00945799" w:rsidRDefault="001E2B2F" w:rsidP="001E2B2F">
      <w:pPr>
        <w:autoSpaceDE w:val="0"/>
        <w:autoSpaceDN w:val="0"/>
        <w:adjustRightInd w:val="0"/>
        <w:spacing w:line="276" w:lineRule="auto"/>
        <w:jc w:val="both"/>
        <w:rPr>
          <w:rFonts w:ascii="Arial" w:hAnsi="Arial" w:cs="Arial"/>
          <w:b/>
          <w:color w:val="000000"/>
          <w:u w:val="single"/>
        </w:rPr>
      </w:pPr>
    </w:p>
    <w:p w14:paraId="437C1939" w14:textId="77777777" w:rsidR="00103198" w:rsidRPr="00945799" w:rsidRDefault="00103198" w:rsidP="00945799">
      <w:pPr>
        <w:autoSpaceDE w:val="0"/>
        <w:autoSpaceDN w:val="0"/>
        <w:adjustRightInd w:val="0"/>
        <w:spacing w:after="240" w:line="276" w:lineRule="auto"/>
        <w:jc w:val="both"/>
        <w:rPr>
          <w:rFonts w:ascii="Arial" w:hAnsi="Arial" w:cs="Arial"/>
          <w:color w:val="000000"/>
        </w:rPr>
      </w:pPr>
      <w:r w:rsidRPr="00945799">
        <w:rPr>
          <w:rFonts w:ascii="Arial" w:hAnsi="Arial" w:cs="Arial"/>
          <w:color w:val="000000"/>
        </w:rPr>
        <w:t xml:space="preserve">The Headteacher and staff are best placed to decide on the most appropriate response to tackling drugs within their school. This is most effective when: </w:t>
      </w:r>
    </w:p>
    <w:p w14:paraId="0AE0871D" w14:textId="77777777" w:rsidR="00103198" w:rsidRPr="00945799" w:rsidRDefault="00103198" w:rsidP="00945799">
      <w:pPr>
        <w:numPr>
          <w:ilvl w:val="0"/>
          <w:numId w:val="9"/>
        </w:numPr>
        <w:autoSpaceDE w:val="0"/>
        <w:autoSpaceDN w:val="0"/>
        <w:adjustRightInd w:val="0"/>
        <w:spacing w:after="240" w:line="276" w:lineRule="auto"/>
        <w:jc w:val="both"/>
        <w:rPr>
          <w:rFonts w:ascii="Arial" w:hAnsi="Arial" w:cs="Arial"/>
          <w:color w:val="000000"/>
        </w:rPr>
      </w:pPr>
      <w:r w:rsidRPr="00945799">
        <w:rPr>
          <w:rFonts w:ascii="Arial" w:hAnsi="Arial" w:cs="Arial"/>
          <w:color w:val="000000"/>
        </w:rPr>
        <w:t>It is supported by the whole School</w:t>
      </w:r>
    </w:p>
    <w:p w14:paraId="62AC0A1F" w14:textId="77777777" w:rsidR="00103198" w:rsidRPr="00945799" w:rsidRDefault="00103198" w:rsidP="00945799">
      <w:pPr>
        <w:numPr>
          <w:ilvl w:val="0"/>
          <w:numId w:val="9"/>
        </w:numPr>
        <w:autoSpaceDE w:val="0"/>
        <w:autoSpaceDN w:val="0"/>
        <w:adjustRightInd w:val="0"/>
        <w:spacing w:after="240" w:line="276" w:lineRule="auto"/>
        <w:jc w:val="both"/>
        <w:rPr>
          <w:rFonts w:ascii="Arial" w:hAnsi="Arial" w:cs="Arial"/>
          <w:color w:val="000000"/>
        </w:rPr>
      </w:pPr>
      <w:r w:rsidRPr="00945799">
        <w:rPr>
          <w:rFonts w:ascii="Arial" w:hAnsi="Arial" w:cs="Arial"/>
          <w:color w:val="000000"/>
        </w:rPr>
        <w:t xml:space="preserve">Drug education is part of a well-planned programme of PE delivered in a supportive environment, where </w:t>
      </w:r>
      <w:r w:rsidR="0026572C" w:rsidRPr="00945799">
        <w:rPr>
          <w:rFonts w:ascii="Arial" w:hAnsi="Arial" w:cs="Arial"/>
          <w:color w:val="000000"/>
        </w:rPr>
        <w:t>students</w:t>
      </w:r>
      <w:r w:rsidRPr="00945799">
        <w:rPr>
          <w:rFonts w:ascii="Arial" w:hAnsi="Arial" w:cs="Arial"/>
          <w:color w:val="000000"/>
        </w:rPr>
        <w:t xml:space="preserve"> are aware of the school rules, feel able to engage in open discussion and feel confident about asking for help if necessary; </w:t>
      </w:r>
    </w:p>
    <w:p w14:paraId="7D0D3601" w14:textId="77777777" w:rsidR="00103198" w:rsidRPr="00945799" w:rsidRDefault="00103198" w:rsidP="00945799">
      <w:pPr>
        <w:autoSpaceDE w:val="0"/>
        <w:autoSpaceDN w:val="0"/>
        <w:adjustRightInd w:val="0"/>
        <w:spacing w:after="240" w:line="276" w:lineRule="auto"/>
        <w:jc w:val="both"/>
        <w:rPr>
          <w:rFonts w:ascii="Arial" w:hAnsi="Arial" w:cs="Arial"/>
          <w:color w:val="000000"/>
        </w:rPr>
      </w:pPr>
      <w:r w:rsidRPr="00945799">
        <w:rPr>
          <w:rFonts w:ascii="Arial" w:hAnsi="Arial" w:cs="Arial"/>
          <w:color w:val="000000"/>
        </w:rPr>
        <w:t xml:space="preserve">Through PE we ensure access to and knowledge of up-to-date information on sources of help. This includes local and national help-lines (including </w:t>
      </w:r>
      <w:r w:rsidRPr="00945799">
        <w:rPr>
          <w:rFonts w:ascii="Arial" w:hAnsi="Arial" w:cs="Arial"/>
          <w:color w:val="000000"/>
          <w:u w:val="single"/>
        </w:rPr>
        <w:t xml:space="preserve">FRANK </w:t>
      </w:r>
      <w:r w:rsidRPr="00945799">
        <w:rPr>
          <w:rFonts w:ascii="Arial" w:hAnsi="Arial" w:cs="Arial"/>
          <w:color w:val="000000"/>
        </w:rPr>
        <w:t xml:space="preserve">for drugs, </w:t>
      </w:r>
      <w:r w:rsidRPr="00945799">
        <w:rPr>
          <w:rFonts w:ascii="Arial" w:hAnsi="Arial" w:cs="Arial"/>
          <w:color w:val="000000"/>
          <w:u w:val="single"/>
        </w:rPr>
        <w:t xml:space="preserve">NHS Smoking Services </w:t>
      </w:r>
      <w:r w:rsidRPr="00945799">
        <w:rPr>
          <w:rFonts w:ascii="Arial" w:hAnsi="Arial" w:cs="Arial"/>
          <w:color w:val="000000"/>
        </w:rPr>
        <w:t xml:space="preserve">for tobacco and </w:t>
      </w:r>
      <w:r w:rsidRPr="00945799">
        <w:rPr>
          <w:rFonts w:ascii="Arial" w:hAnsi="Arial" w:cs="Arial"/>
          <w:color w:val="000000"/>
          <w:u w:val="single"/>
        </w:rPr>
        <w:t xml:space="preserve">Drink-line </w:t>
      </w:r>
      <w:r w:rsidRPr="00945799">
        <w:rPr>
          <w:rFonts w:ascii="Arial" w:hAnsi="Arial" w:cs="Arial"/>
          <w:color w:val="000000"/>
        </w:rPr>
        <w:t xml:space="preserve">for alcohol), youth and community services and drug services. These sources can be used as part of, or in addition to, the school’s own drug and alcohol education. </w:t>
      </w:r>
    </w:p>
    <w:p w14:paraId="63C6589C" w14:textId="7087E557" w:rsidR="00422386" w:rsidRPr="00945799" w:rsidRDefault="00103198" w:rsidP="00422386">
      <w:pPr>
        <w:autoSpaceDE w:val="0"/>
        <w:autoSpaceDN w:val="0"/>
        <w:adjustRightInd w:val="0"/>
        <w:spacing w:line="276" w:lineRule="auto"/>
        <w:jc w:val="both"/>
        <w:rPr>
          <w:rFonts w:ascii="Arial" w:hAnsi="Arial" w:cs="Arial"/>
          <w:color w:val="000000"/>
        </w:rPr>
      </w:pPr>
      <w:r w:rsidRPr="00945799">
        <w:rPr>
          <w:rFonts w:ascii="Arial" w:hAnsi="Arial" w:cs="Arial"/>
          <w:color w:val="000000"/>
        </w:rPr>
        <w:t xml:space="preserve">If a student is suspected of being under the influence of drugs or alcohol on school premises, we will prioritise the safety of the young person and those around them. If necessary it should be dealt with as a medical emergency, administering First Aid and summoning appropriate support. Depending on the circumstances, parents or the police may need to be contacted. If the child is felt to be at risk the Safeguarding Policy will come into effect and social services may need to be contacted. </w:t>
      </w:r>
    </w:p>
    <w:p w14:paraId="19B723DC" w14:textId="77777777" w:rsidR="00D92890" w:rsidRDefault="00103198" w:rsidP="00C47E22">
      <w:pPr>
        <w:pStyle w:val="FocusHeading8"/>
      </w:pPr>
      <w:bookmarkStart w:id="29" w:name="_Toc108709287"/>
      <w:r w:rsidRPr="00945799">
        <w:t>Discipline</w:t>
      </w:r>
      <w:bookmarkEnd w:id="29"/>
    </w:p>
    <w:p w14:paraId="1678135E" w14:textId="77777777" w:rsidR="00C47E22" w:rsidRPr="00945799" w:rsidRDefault="00C47E22" w:rsidP="00C47E22">
      <w:pPr>
        <w:pStyle w:val="FocusHeading8"/>
      </w:pPr>
    </w:p>
    <w:p w14:paraId="21E779A1" w14:textId="77777777" w:rsidR="00103198" w:rsidRPr="00945799" w:rsidRDefault="00103198" w:rsidP="00945799">
      <w:pPr>
        <w:autoSpaceDE w:val="0"/>
        <w:autoSpaceDN w:val="0"/>
        <w:adjustRightInd w:val="0"/>
        <w:spacing w:after="240" w:line="276" w:lineRule="auto"/>
        <w:jc w:val="both"/>
        <w:rPr>
          <w:rFonts w:ascii="Arial" w:hAnsi="Arial" w:cs="Arial"/>
          <w:i/>
          <w:color w:val="000000"/>
          <w:u w:val="single"/>
        </w:rPr>
      </w:pPr>
      <w:r w:rsidRPr="00945799">
        <w:rPr>
          <w:rFonts w:ascii="Arial" w:hAnsi="Arial" w:cs="Arial"/>
          <w:color w:val="000000"/>
        </w:rPr>
        <w:t xml:space="preserve">Any response to drug-related incidents needs to balance the needs of the individual students concerned with the wider school. In deciding what action to take we will use our disciplinary procedures currently in place. </w:t>
      </w:r>
    </w:p>
    <w:p w14:paraId="4F2C8385" w14:textId="77777777" w:rsidR="001E2B2F" w:rsidRDefault="00103198" w:rsidP="001E2B2F">
      <w:pPr>
        <w:autoSpaceDE w:val="0"/>
        <w:autoSpaceDN w:val="0"/>
        <w:adjustRightInd w:val="0"/>
        <w:spacing w:line="276" w:lineRule="auto"/>
        <w:jc w:val="both"/>
        <w:rPr>
          <w:rFonts w:ascii="Arial" w:hAnsi="Arial" w:cs="Arial"/>
          <w:color w:val="000000"/>
        </w:rPr>
      </w:pPr>
      <w:r w:rsidRPr="00945799">
        <w:rPr>
          <w:rFonts w:ascii="Arial" w:hAnsi="Arial" w:cs="Arial"/>
          <w:color w:val="000000"/>
        </w:rPr>
        <w:lastRenderedPageBreak/>
        <w:t xml:space="preserve">Exclusion should not be the automatic response to a drug incident and permanent exclusion should only be used in serious cases. </w:t>
      </w:r>
    </w:p>
    <w:p w14:paraId="189744B9" w14:textId="77777777" w:rsidR="001E2B2F" w:rsidRDefault="001E2B2F" w:rsidP="001E2B2F">
      <w:pPr>
        <w:autoSpaceDE w:val="0"/>
        <w:autoSpaceDN w:val="0"/>
        <w:adjustRightInd w:val="0"/>
        <w:spacing w:line="276" w:lineRule="auto"/>
        <w:jc w:val="both"/>
        <w:rPr>
          <w:rFonts w:ascii="Arial" w:hAnsi="Arial" w:cs="Arial"/>
          <w:color w:val="000000"/>
        </w:rPr>
      </w:pPr>
    </w:p>
    <w:p w14:paraId="5C5FE01D" w14:textId="77777777" w:rsidR="001E2B2F" w:rsidRDefault="001E2B2F" w:rsidP="001E2B2F">
      <w:pPr>
        <w:autoSpaceDE w:val="0"/>
        <w:autoSpaceDN w:val="0"/>
        <w:adjustRightInd w:val="0"/>
        <w:spacing w:line="276" w:lineRule="auto"/>
        <w:jc w:val="both"/>
        <w:rPr>
          <w:rFonts w:ascii="Arial" w:hAnsi="Arial" w:cs="Arial"/>
          <w:color w:val="000000"/>
        </w:rPr>
      </w:pPr>
    </w:p>
    <w:p w14:paraId="39845711" w14:textId="79BE678B" w:rsidR="00103198" w:rsidRDefault="00103198" w:rsidP="00C47E22">
      <w:pPr>
        <w:pStyle w:val="FocusHeading4"/>
      </w:pPr>
      <w:bookmarkStart w:id="30" w:name="_Toc108709288"/>
      <w:r w:rsidRPr="00945799">
        <w:t>Fabricated or induced illness</w:t>
      </w:r>
      <w:bookmarkEnd w:id="30"/>
      <w:r w:rsidRPr="00945799">
        <w:t xml:space="preserve"> </w:t>
      </w:r>
    </w:p>
    <w:p w14:paraId="3AB806C8" w14:textId="77777777" w:rsidR="002C5B1D" w:rsidRPr="00945799" w:rsidRDefault="002C5B1D" w:rsidP="001E2B2F">
      <w:pPr>
        <w:autoSpaceDE w:val="0"/>
        <w:autoSpaceDN w:val="0"/>
        <w:adjustRightInd w:val="0"/>
        <w:spacing w:line="276" w:lineRule="auto"/>
        <w:jc w:val="both"/>
        <w:rPr>
          <w:rFonts w:ascii="Arial" w:hAnsi="Arial" w:cs="Arial"/>
          <w:b/>
          <w:color w:val="000000"/>
          <w:u w:val="single"/>
        </w:rPr>
      </w:pPr>
    </w:p>
    <w:p w14:paraId="250CF674" w14:textId="77777777" w:rsidR="00103198" w:rsidRPr="00945799" w:rsidRDefault="00103198" w:rsidP="00945799">
      <w:pPr>
        <w:pStyle w:val="CM77"/>
        <w:spacing w:after="120" w:line="276" w:lineRule="auto"/>
        <w:ind w:right="325"/>
        <w:jc w:val="both"/>
        <w:rPr>
          <w:rFonts w:ascii="Arial" w:hAnsi="Arial" w:cs="Arial"/>
          <w:color w:val="000000"/>
        </w:rPr>
      </w:pPr>
      <w:r w:rsidRPr="00945799">
        <w:rPr>
          <w:rFonts w:ascii="Arial" w:hAnsi="Arial" w:cs="Arial"/>
          <w:color w:val="000000"/>
        </w:rPr>
        <w:t xml:space="preserve">The fabrication or induction of illness in children is a relatively rare form of child abuse. Where concerns exist about fabricated or induced illness, it requires professionals to work together, evaluating all the available evidence, in order to reach an understanding of the reasons for the child’s signs and symptoms of illness. The management of these cases requires a careful medical evaluation which considers a range of possible diagnoses. At all times professionals need to keep an open mind to ensure that they have not missed a vital piece of information. </w:t>
      </w:r>
    </w:p>
    <w:p w14:paraId="7D577A5B" w14:textId="77777777" w:rsidR="00103198" w:rsidRDefault="00103198" w:rsidP="00422386">
      <w:pPr>
        <w:pStyle w:val="CM77"/>
        <w:spacing w:line="276" w:lineRule="auto"/>
        <w:ind w:right="120"/>
        <w:jc w:val="both"/>
        <w:rPr>
          <w:rFonts w:ascii="Arial" w:hAnsi="Arial" w:cs="Arial"/>
          <w:color w:val="000000"/>
        </w:rPr>
      </w:pPr>
      <w:r w:rsidRPr="00945799">
        <w:rPr>
          <w:rFonts w:ascii="Arial" w:hAnsi="Arial" w:cs="Arial"/>
          <w:color w:val="000000"/>
        </w:rPr>
        <w:t xml:space="preserve">By their nature these types of cases require expert input from a range of disciplines, in particular paediatricians. It is, therefore, essential that all professionals who come into contact with children whose signs and symptoms may be being induced or fabricated are aware that this form of abuse exists. This should be reported to the designated child protection officer within Focus 1st Academy as well as a statutory body such as health, social care, education, schools and the police or local authority children’s social care services. </w:t>
      </w:r>
    </w:p>
    <w:p w14:paraId="1A59BAB3" w14:textId="77777777" w:rsidR="00422386" w:rsidRPr="00422386" w:rsidRDefault="00422386" w:rsidP="00422386">
      <w:pPr>
        <w:pStyle w:val="Default"/>
      </w:pPr>
    </w:p>
    <w:p w14:paraId="4B42362F" w14:textId="77777777" w:rsidR="00422386" w:rsidRPr="00422386" w:rsidRDefault="00422386" w:rsidP="00422386">
      <w:pPr>
        <w:pStyle w:val="Default"/>
      </w:pPr>
    </w:p>
    <w:p w14:paraId="1FFDFA6F" w14:textId="77777777" w:rsidR="00103198" w:rsidRDefault="00103198" w:rsidP="00C47E22">
      <w:pPr>
        <w:pStyle w:val="FocusHeading4"/>
      </w:pPr>
      <w:bookmarkStart w:id="31" w:name="_Toc108709289"/>
      <w:r w:rsidRPr="00945799">
        <w:t>Faith abuse</w:t>
      </w:r>
      <w:bookmarkEnd w:id="31"/>
      <w:r w:rsidRPr="00945799">
        <w:t xml:space="preserve"> </w:t>
      </w:r>
    </w:p>
    <w:p w14:paraId="40E902BE" w14:textId="77777777" w:rsidR="002C5B1D" w:rsidRPr="00945799" w:rsidRDefault="002C5B1D" w:rsidP="00422386">
      <w:pPr>
        <w:autoSpaceDE w:val="0"/>
        <w:autoSpaceDN w:val="0"/>
        <w:adjustRightInd w:val="0"/>
        <w:spacing w:line="276" w:lineRule="auto"/>
        <w:jc w:val="both"/>
        <w:rPr>
          <w:rFonts w:ascii="Arial" w:hAnsi="Arial" w:cs="Arial"/>
          <w:b/>
          <w:color w:val="000000"/>
          <w:u w:val="single"/>
        </w:rPr>
      </w:pPr>
    </w:p>
    <w:p w14:paraId="6D7D3416" w14:textId="77777777" w:rsidR="00103198" w:rsidRPr="00945799" w:rsidRDefault="00103198" w:rsidP="00945799">
      <w:pPr>
        <w:autoSpaceDE w:val="0"/>
        <w:autoSpaceDN w:val="0"/>
        <w:adjustRightInd w:val="0"/>
        <w:spacing w:line="276" w:lineRule="auto"/>
        <w:jc w:val="both"/>
        <w:rPr>
          <w:rFonts w:ascii="Arial" w:hAnsi="Arial" w:cs="Arial"/>
          <w:color w:val="000000"/>
          <w:sz w:val="23"/>
          <w:szCs w:val="23"/>
        </w:rPr>
      </w:pPr>
      <w:r w:rsidRPr="00945799">
        <w:rPr>
          <w:rFonts w:ascii="Arial" w:hAnsi="Arial" w:cs="Arial"/>
          <w:color w:val="000000"/>
        </w:rPr>
        <w:t>Child abuse is never acceptable wherever it occurs and whatever form it takes. Abuse linked to belief, including belief in witchcraft or possession, is a horrific crime which is condemned by people of all cultures, communities and faiths. [The Government &amp; Focus 1st Academy applauds the work being done in communities to tackle this form of abuse and to stand up to the perpetrators]</w:t>
      </w:r>
      <w:r w:rsidRPr="00945799">
        <w:rPr>
          <w:rFonts w:ascii="Arial" w:hAnsi="Arial" w:cs="Arial"/>
          <w:color w:val="000000"/>
          <w:sz w:val="23"/>
          <w:szCs w:val="23"/>
        </w:rPr>
        <w:t xml:space="preserve">. </w:t>
      </w:r>
    </w:p>
    <w:p w14:paraId="700F9468" w14:textId="77777777" w:rsidR="00E80A30" w:rsidRPr="00945799" w:rsidRDefault="00E80A30" w:rsidP="00945799">
      <w:pPr>
        <w:autoSpaceDE w:val="0"/>
        <w:autoSpaceDN w:val="0"/>
        <w:adjustRightInd w:val="0"/>
        <w:spacing w:line="276" w:lineRule="auto"/>
        <w:jc w:val="both"/>
        <w:rPr>
          <w:rFonts w:ascii="Arial" w:hAnsi="Arial" w:cs="Arial"/>
          <w:color w:val="000000"/>
          <w:sz w:val="23"/>
          <w:szCs w:val="23"/>
        </w:rPr>
      </w:pPr>
    </w:p>
    <w:p w14:paraId="326E9F35" w14:textId="08F5F15F" w:rsidR="00F4514A" w:rsidRDefault="00F4514A">
      <w:pPr>
        <w:spacing w:after="160" w:line="259" w:lineRule="auto"/>
        <w:rPr>
          <w:rFonts w:ascii="Arial" w:hAnsi="Arial" w:cs="Arial"/>
          <w:color w:val="000000"/>
          <w:sz w:val="23"/>
          <w:szCs w:val="23"/>
        </w:rPr>
      </w:pPr>
      <w:r>
        <w:rPr>
          <w:rFonts w:ascii="Arial" w:hAnsi="Arial" w:cs="Arial"/>
          <w:color w:val="000000"/>
          <w:sz w:val="23"/>
          <w:szCs w:val="23"/>
        </w:rPr>
        <w:br w:type="page"/>
      </w:r>
    </w:p>
    <w:p w14:paraId="5E397A23" w14:textId="77777777" w:rsidR="00D92890" w:rsidRPr="00945799" w:rsidRDefault="00D92890" w:rsidP="00945799">
      <w:pPr>
        <w:autoSpaceDE w:val="0"/>
        <w:autoSpaceDN w:val="0"/>
        <w:adjustRightInd w:val="0"/>
        <w:spacing w:line="276" w:lineRule="auto"/>
        <w:jc w:val="both"/>
        <w:rPr>
          <w:rFonts w:ascii="Arial" w:hAnsi="Arial" w:cs="Arial"/>
          <w:color w:val="000000"/>
          <w:sz w:val="23"/>
          <w:szCs w:val="23"/>
        </w:rPr>
      </w:pPr>
    </w:p>
    <w:p w14:paraId="58DE7EA8" w14:textId="77777777" w:rsidR="00103198" w:rsidRPr="001E2B2F" w:rsidRDefault="00103198" w:rsidP="00C47E22">
      <w:pPr>
        <w:pStyle w:val="FocusHeading8"/>
      </w:pPr>
      <w:bookmarkStart w:id="32" w:name="_Toc108709290"/>
      <w:r w:rsidRPr="001E2B2F">
        <w:t>Key messages</w:t>
      </w:r>
      <w:bookmarkEnd w:id="32"/>
    </w:p>
    <w:p w14:paraId="6AADDB08" w14:textId="77777777" w:rsidR="00103198" w:rsidRPr="00945799" w:rsidRDefault="00103198" w:rsidP="00945799">
      <w:pPr>
        <w:autoSpaceDE w:val="0"/>
        <w:autoSpaceDN w:val="0"/>
        <w:adjustRightInd w:val="0"/>
        <w:spacing w:line="276" w:lineRule="auto"/>
        <w:jc w:val="both"/>
        <w:rPr>
          <w:rFonts w:ascii="Arial" w:hAnsi="Arial" w:cs="Arial"/>
          <w:i/>
          <w:color w:val="000000"/>
          <w:sz w:val="23"/>
          <w:szCs w:val="23"/>
        </w:rPr>
      </w:pPr>
    </w:p>
    <w:p w14:paraId="2AB8A03E" w14:textId="77777777" w:rsidR="00103198" w:rsidRPr="00945799" w:rsidRDefault="00103198" w:rsidP="00945799">
      <w:pPr>
        <w:numPr>
          <w:ilvl w:val="0"/>
          <w:numId w:val="10"/>
        </w:numPr>
        <w:autoSpaceDE w:val="0"/>
        <w:autoSpaceDN w:val="0"/>
        <w:adjustRightInd w:val="0"/>
        <w:spacing w:line="276" w:lineRule="auto"/>
        <w:jc w:val="both"/>
        <w:rPr>
          <w:rFonts w:ascii="Arial" w:hAnsi="Arial" w:cs="Arial"/>
          <w:color w:val="000000"/>
        </w:rPr>
      </w:pPr>
      <w:r w:rsidRPr="00945799">
        <w:rPr>
          <w:rFonts w:ascii="Arial" w:hAnsi="Arial" w:cs="Arial"/>
          <w:b/>
          <w:bCs/>
          <w:color w:val="000000"/>
        </w:rPr>
        <w:t>Child abuse is condemned by people of all cultures, communities and faiths, and is never acceptable under any circumstances</w:t>
      </w:r>
      <w:r w:rsidRPr="00945799">
        <w:rPr>
          <w:rFonts w:ascii="Arial" w:hAnsi="Arial" w:cs="Arial"/>
          <w:b/>
          <w:bCs/>
          <w:i/>
          <w:color w:val="000000"/>
        </w:rPr>
        <w:t>.</w:t>
      </w:r>
      <w:r w:rsidRPr="00945799">
        <w:rPr>
          <w:rFonts w:ascii="Arial" w:hAnsi="Arial" w:cs="Arial"/>
          <w:b/>
          <w:bCs/>
          <w:color w:val="000000"/>
        </w:rPr>
        <w:t xml:space="preserve"> </w:t>
      </w:r>
      <w:r w:rsidRPr="00945799">
        <w:rPr>
          <w:rFonts w:ascii="Arial" w:hAnsi="Arial" w:cs="Arial"/>
          <w:color w:val="000000"/>
        </w:rPr>
        <w:t xml:space="preserve">Child abuse related to belief includes inflicting physical violence or emotional harm on a child by stigmatising or labelling them as evil or as a witch. Where this type of abuse occurs it causes great distress and suffering to the child. </w:t>
      </w:r>
    </w:p>
    <w:p w14:paraId="07E8384E" w14:textId="77777777" w:rsidR="00103198" w:rsidRPr="00945799" w:rsidRDefault="00103198" w:rsidP="00945799">
      <w:pPr>
        <w:autoSpaceDE w:val="0"/>
        <w:autoSpaceDN w:val="0"/>
        <w:adjustRightInd w:val="0"/>
        <w:spacing w:line="276" w:lineRule="auto"/>
        <w:jc w:val="both"/>
        <w:rPr>
          <w:rFonts w:ascii="Arial" w:hAnsi="Arial" w:cs="Arial"/>
          <w:color w:val="000000"/>
        </w:rPr>
      </w:pPr>
    </w:p>
    <w:p w14:paraId="69FFCFFA" w14:textId="4B3EBF92" w:rsidR="00E80A30" w:rsidRPr="001E2B2F" w:rsidRDefault="00103198" w:rsidP="00945799">
      <w:pPr>
        <w:numPr>
          <w:ilvl w:val="0"/>
          <w:numId w:val="10"/>
        </w:numPr>
        <w:autoSpaceDE w:val="0"/>
        <w:autoSpaceDN w:val="0"/>
        <w:adjustRightInd w:val="0"/>
        <w:spacing w:line="276" w:lineRule="auto"/>
        <w:jc w:val="both"/>
        <w:rPr>
          <w:rFonts w:ascii="Arial" w:hAnsi="Arial" w:cs="Arial"/>
          <w:color w:val="000000"/>
        </w:rPr>
      </w:pPr>
      <w:r w:rsidRPr="00945799">
        <w:rPr>
          <w:rFonts w:ascii="Arial" w:hAnsi="Arial" w:cs="Arial"/>
          <w:b/>
          <w:bCs/>
          <w:color w:val="000000"/>
        </w:rPr>
        <w:t xml:space="preserve">Everyone working or in contact with children has a responsibility to recognise and know how to act on evidence, concerns and signs </w:t>
      </w:r>
      <w:r w:rsidRPr="00945799">
        <w:rPr>
          <w:rFonts w:ascii="Arial" w:hAnsi="Arial" w:cs="Arial"/>
          <w:color w:val="000000"/>
        </w:rPr>
        <w:t xml:space="preserve">that a child’s health, development and safety is being or may be threatened, especially when they suffer or are likely to suffer significant harm. </w:t>
      </w:r>
    </w:p>
    <w:p w14:paraId="01185597" w14:textId="77777777" w:rsidR="00E80A30" w:rsidRPr="00945799" w:rsidRDefault="00E80A30" w:rsidP="00945799">
      <w:pPr>
        <w:autoSpaceDE w:val="0"/>
        <w:autoSpaceDN w:val="0"/>
        <w:adjustRightInd w:val="0"/>
        <w:spacing w:line="276" w:lineRule="auto"/>
        <w:ind w:left="720"/>
        <w:jc w:val="both"/>
        <w:rPr>
          <w:rFonts w:ascii="Arial" w:hAnsi="Arial" w:cs="Arial"/>
          <w:color w:val="000000"/>
        </w:rPr>
      </w:pPr>
    </w:p>
    <w:p w14:paraId="14C7C8C6" w14:textId="15DAAC80" w:rsidR="00103198" w:rsidRPr="00945799" w:rsidRDefault="00103198" w:rsidP="00945799">
      <w:pPr>
        <w:numPr>
          <w:ilvl w:val="0"/>
          <w:numId w:val="10"/>
        </w:numPr>
        <w:autoSpaceDE w:val="0"/>
        <w:autoSpaceDN w:val="0"/>
        <w:adjustRightInd w:val="0"/>
        <w:spacing w:line="276" w:lineRule="auto"/>
        <w:jc w:val="both"/>
        <w:rPr>
          <w:rFonts w:ascii="Arial" w:hAnsi="Arial" w:cs="Arial"/>
          <w:color w:val="000000"/>
        </w:rPr>
      </w:pPr>
      <w:r w:rsidRPr="00945799">
        <w:rPr>
          <w:rFonts w:ascii="Arial" w:hAnsi="Arial" w:cs="Arial"/>
          <w:b/>
          <w:bCs/>
          <w:color w:val="000000"/>
        </w:rPr>
        <w:t xml:space="preserve">Standard child safeguarding procedures apply and must always be followed </w:t>
      </w:r>
      <w:r w:rsidRPr="00945799">
        <w:rPr>
          <w:rFonts w:ascii="Arial" w:hAnsi="Arial" w:cs="Arial"/>
          <w:color w:val="000000"/>
        </w:rPr>
        <w:t xml:space="preserve">in all cases where abuse or neglect is suspected including those that may be related to particular belief systems. </w:t>
      </w:r>
    </w:p>
    <w:p w14:paraId="4F6E174A" w14:textId="77777777" w:rsidR="00103198" w:rsidRPr="00945799" w:rsidRDefault="00103198" w:rsidP="00945799">
      <w:pPr>
        <w:autoSpaceDE w:val="0"/>
        <w:autoSpaceDN w:val="0"/>
        <w:adjustRightInd w:val="0"/>
        <w:spacing w:line="276" w:lineRule="auto"/>
        <w:jc w:val="both"/>
        <w:rPr>
          <w:rFonts w:ascii="Arial" w:hAnsi="Arial" w:cs="Arial"/>
          <w:color w:val="000000"/>
        </w:rPr>
      </w:pPr>
    </w:p>
    <w:p w14:paraId="4D805709" w14:textId="77777777" w:rsidR="00103198" w:rsidRPr="00945799" w:rsidRDefault="00103198" w:rsidP="00945799">
      <w:pPr>
        <w:numPr>
          <w:ilvl w:val="0"/>
          <w:numId w:val="10"/>
        </w:numPr>
        <w:autoSpaceDE w:val="0"/>
        <w:autoSpaceDN w:val="0"/>
        <w:adjustRightInd w:val="0"/>
        <w:spacing w:line="276" w:lineRule="auto"/>
        <w:jc w:val="both"/>
        <w:rPr>
          <w:rFonts w:ascii="Arial" w:hAnsi="Arial" w:cs="Arial"/>
          <w:color w:val="000000"/>
        </w:rPr>
      </w:pPr>
      <w:r w:rsidRPr="00945799">
        <w:rPr>
          <w:rFonts w:ascii="Arial" w:hAnsi="Arial" w:cs="Arial"/>
          <w:b/>
          <w:bCs/>
          <w:color w:val="000000"/>
        </w:rPr>
        <w:t xml:space="preserve">The number of cases of child abuse linked to a belief in spirits, possession and witchcraft is small, </w:t>
      </w:r>
      <w:r w:rsidRPr="00945799">
        <w:rPr>
          <w:rFonts w:ascii="Arial" w:hAnsi="Arial" w:cs="Arial"/>
          <w:color w:val="000000"/>
        </w:rPr>
        <w:t xml:space="preserve">but where it </w:t>
      </w:r>
      <w:proofErr w:type="gramStart"/>
      <w:r w:rsidRPr="00945799">
        <w:rPr>
          <w:rFonts w:ascii="Arial" w:hAnsi="Arial" w:cs="Arial"/>
          <w:color w:val="000000"/>
        </w:rPr>
        <w:t>occurs</w:t>
      </w:r>
      <w:proofErr w:type="gramEnd"/>
      <w:r w:rsidRPr="00945799">
        <w:rPr>
          <w:rFonts w:ascii="Arial" w:hAnsi="Arial" w:cs="Arial"/>
          <w:color w:val="000000"/>
        </w:rPr>
        <w:t xml:space="preserve"> the impact on the child is great, causing much distress and suffering to the child. It is likely that a proportion of this type of abuse remains unreported. </w:t>
      </w:r>
    </w:p>
    <w:p w14:paraId="79CD6225" w14:textId="52C293E3" w:rsidR="00103198" w:rsidRPr="00945799" w:rsidRDefault="00103198" w:rsidP="00267D6C">
      <w:pPr>
        <w:autoSpaceDE w:val="0"/>
        <w:autoSpaceDN w:val="0"/>
        <w:adjustRightInd w:val="0"/>
        <w:spacing w:line="276" w:lineRule="auto"/>
        <w:ind w:left="709"/>
        <w:jc w:val="both"/>
        <w:rPr>
          <w:rFonts w:ascii="Arial" w:hAnsi="Arial" w:cs="Arial"/>
          <w:color w:val="000000"/>
        </w:rPr>
      </w:pPr>
      <w:r w:rsidRPr="00945799">
        <w:rPr>
          <w:rFonts w:ascii="Arial" w:hAnsi="Arial" w:cs="Arial"/>
          <w:color w:val="000000"/>
        </w:rPr>
        <w:t xml:space="preserve">Research commissioned by the </w:t>
      </w:r>
      <w:proofErr w:type="spellStart"/>
      <w:r w:rsidRPr="00945799">
        <w:rPr>
          <w:rFonts w:ascii="Arial" w:hAnsi="Arial" w:cs="Arial"/>
          <w:color w:val="000000"/>
        </w:rPr>
        <w:t>DfE</w:t>
      </w:r>
      <w:proofErr w:type="spellEnd"/>
      <w:r w:rsidRPr="00945799">
        <w:rPr>
          <w:rFonts w:ascii="Arial" w:hAnsi="Arial" w:cs="Arial"/>
          <w:color w:val="000000"/>
        </w:rPr>
        <w:t xml:space="preserve"> in 2006 reviewed child abuse cases that had occurred between 2000 and 2005 to identify any cases where the abuse was linked to accusations of possession or witchcraft. 38 cases involving 47 children were found to be relevant and sufficiently well documented. The children came from a variety of backgrounds including African, South Asian and European. </w:t>
      </w:r>
    </w:p>
    <w:p w14:paraId="573B14A2" w14:textId="77777777" w:rsidR="00D22A1C" w:rsidRPr="00945799" w:rsidRDefault="00D22A1C" w:rsidP="00945799">
      <w:pPr>
        <w:autoSpaceDE w:val="0"/>
        <w:autoSpaceDN w:val="0"/>
        <w:adjustRightInd w:val="0"/>
        <w:spacing w:line="276" w:lineRule="auto"/>
        <w:jc w:val="both"/>
        <w:rPr>
          <w:rFonts w:ascii="Arial" w:hAnsi="Arial" w:cs="Arial"/>
          <w:color w:val="000000"/>
        </w:rPr>
      </w:pPr>
    </w:p>
    <w:p w14:paraId="109379F9" w14:textId="77777777" w:rsidR="00103198" w:rsidRDefault="00103198" w:rsidP="00945799">
      <w:pPr>
        <w:numPr>
          <w:ilvl w:val="0"/>
          <w:numId w:val="11"/>
        </w:numPr>
        <w:autoSpaceDE w:val="0"/>
        <w:autoSpaceDN w:val="0"/>
        <w:adjustRightInd w:val="0"/>
        <w:spacing w:line="276" w:lineRule="auto"/>
        <w:jc w:val="both"/>
        <w:rPr>
          <w:rFonts w:ascii="Arial" w:hAnsi="Arial" w:cs="Arial"/>
          <w:color w:val="000000"/>
        </w:rPr>
      </w:pPr>
      <w:r w:rsidRPr="00945799">
        <w:rPr>
          <w:rFonts w:ascii="Arial" w:hAnsi="Arial" w:cs="Arial"/>
          <w:b/>
          <w:bCs/>
          <w:color w:val="000000"/>
        </w:rPr>
        <w:t xml:space="preserve">Child abuse linked to faith or belief may occur where a child is treated as a scapegoat for perceived failure. </w:t>
      </w:r>
      <w:r w:rsidRPr="00945799">
        <w:rPr>
          <w:rFonts w:ascii="Arial" w:hAnsi="Arial" w:cs="Arial"/>
          <w:color w:val="000000"/>
        </w:rPr>
        <w:t xml:space="preserve">Whilst specific beliefs, practices, terms or forms of abuse may exist, the underlying reasons for the abuse are often similar to other contexts in which children become at risk. These reasons can include family stress, deprivation, domestic violence, substance abuse and mental health problems. Children who are different in some way, perhaps because they have a disability or learning difficulty, an illness or are exceptionally bright, can also be targeted in this kind of abuse. </w:t>
      </w:r>
    </w:p>
    <w:p w14:paraId="032287AA" w14:textId="77777777" w:rsidR="00447DDE" w:rsidRPr="00945799" w:rsidRDefault="00447DDE" w:rsidP="00447DDE">
      <w:pPr>
        <w:autoSpaceDE w:val="0"/>
        <w:autoSpaceDN w:val="0"/>
        <w:adjustRightInd w:val="0"/>
        <w:spacing w:line="276" w:lineRule="auto"/>
        <w:ind w:left="720"/>
        <w:jc w:val="both"/>
        <w:rPr>
          <w:rFonts w:ascii="Arial" w:hAnsi="Arial" w:cs="Arial"/>
          <w:color w:val="000000"/>
        </w:rPr>
      </w:pPr>
    </w:p>
    <w:p w14:paraId="04BB073F" w14:textId="77777777" w:rsidR="00103198" w:rsidRDefault="00103198" w:rsidP="00945799">
      <w:pPr>
        <w:autoSpaceDE w:val="0"/>
        <w:autoSpaceDN w:val="0"/>
        <w:adjustRightInd w:val="0"/>
        <w:spacing w:line="276" w:lineRule="auto"/>
        <w:ind w:left="720"/>
        <w:jc w:val="both"/>
        <w:rPr>
          <w:rFonts w:ascii="Arial" w:hAnsi="Arial" w:cs="Arial"/>
          <w:color w:val="000000"/>
        </w:rPr>
      </w:pPr>
    </w:p>
    <w:p w14:paraId="1611C1CC" w14:textId="77777777" w:rsidR="00103198" w:rsidRDefault="00103198" w:rsidP="00C47E22">
      <w:pPr>
        <w:pStyle w:val="FocusHeading4"/>
      </w:pPr>
      <w:bookmarkStart w:id="33" w:name="_Toc108709291"/>
      <w:r w:rsidRPr="00945799">
        <w:t>Female genital mutilation (FGM)</w:t>
      </w:r>
      <w:bookmarkEnd w:id="33"/>
      <w:r w:rsidRPr="00945799">
        <w:t xml:space="preserve"> </w:t>
      </w:r>
    </w:p>
    <w:p w14:paraId="529EF4B0" w14:textId="77777777" w:rsidR="00C47E22" w:rsidRPr="00945799" w:rsidRDefault="00C47E22" w:rsidP="00C47E22">
      <w:pPr>
        <w:pStyle w:val="FocusHeading4"/>
      </w:pPr>
    </w:p>
    <w:p w14:paraId="424474A5" w14:textId="77777777" w:rsidR="00103198" w:rsidRDefault="00103198" w:rsidP="00267D6C">
      <w:pPr>
        <w:autoSpaceDE w:val="0"/>
        <w:autoSpaceDN w:val="0"/>
        <w:adjustRightInd w:val="0"/>
        <w:spacing w:line="276" w:lineRule="auto"/>
        <w:jc w:val="both"/>
        <w:rPr>
          <w:rFonts w:ascii="Arial" w:hAnsi="Arial" w:cs="Arial"/>
          <w:bCs/>
        </w:rPr>
      </w:pPr>
      <w:r w:rsidRPr="00945799">
        <w:rPr>
          <w:rFonts w:ascii="Arial" w:hAnsi="Arial" w:cs="Arial"/>
          <w:bCs/>
        </w:rPr>
        <w:t>FGM is child abuse and a form of violence against women and girls, and therefore is dealt with as part of our existing child and adult safeguarding/protection structures, policies and procedures in place.</w:t>
      </w:r>
    </w:p>
    <w:p w14:paraId="3EFDABE5" w14:textId="77777777" w:rsidR="00267D6C" w:rsidRDefault="00267D6C" w:rsidP="00267D6C">
      <w:pPr>
        <w:autoSpaceDE w:val="0"/>
        <w:autoSpaceDN w:val="0"/>
        <w:adjustRightInd w:val="0"/>
        <w:spacing w:line="276" w:lineRule="auto"/>
        <w:jc w:val="both"/>
        <w:rPr>
          <w:rFonts w:ascii="Arial" w:hAnsi="Arial" w:cs="Arial"/>
          <w:bCs/>
        </w:rPr>
      </w:pPr>
    </w:p>
    <w:p w14:paraId="0A73895D" w14:textId="77777777" w:rsidR="00267D6C" w:rsidRPr="00945799" w:rsidRDefault="00267D6C" w:rsidP="00267D6C">
      <w:pPr>
        <w:autoSpaceDE w:val="0"/>
        <w:autoSpaceDN w:val="0"/>
        <w:adjustRightInd w:val="0"/>
        <w:spacing w:line="276" w:lineRule="auto"/>
        <w:jc w:val="both"/>
        <w:rPr>
          <w:rFonts w:ascii="Arial" w:hAnsi="Arial" w:cs="Arial"/>
          <w:bCs/>
        </w:rPr>
      </w:pPr>
    </w:p>
    <w:p w14:paraId="573BA6FF" w14:textId="77777777" w:rsidR="00103198" w:rsidRDefault="00103198" w:rsidP="00C47E22">
      <w:pPr>
        <w:pStyle w:val="FocusHeading4"/>
      </w:pPr>
      <w:bookmarkStart w:id="34" w:name="_Toc108709292"/>
      <w:r w:rsidRPr="00945799">
        <w:lastRenderedPageBreak/>
        <w:t>Forced marriage</w:t>
      </w:r>
      <w:bookmarkEnd w:id="34"/>
      <w:r w:rsidRPr="00945799">
        <w:t xml:space="preserve"> </w:t>
      </w:r>
    </w:p>
    <w:p w14:paraId="5317C9A1" w14:textId="77777777" w:rsidR="00C47E22" w:rsidRPr="00945799" w:rsidRDefault="00C47E22" w:rsidP="00C47E22">
      <w:pPr>
        <w:pStyle w:val="FocusHeading4"/>
      </w:pPr>
    </w:p>
    <w:p w14:paraId="638FCF1E" w14:textId="0D6969EA" w:rsidR="00E80A30" w:rsidRPr="00945799" w:rsidRDefault="00103198" w:rsidP="00267D6C">
      <w:pPr>
        <w:autoSpaceDE w:val="0"/>
        <w:autoSpaceDN w:val="0"/>
        <w:adjustRightInd w:val="0"/>
        <w:spacing w:line="276" w:lineRule="auto"/>
        <w:jc w:val="both"/>
        <w:rPr>
          <w:rFonts w:ascii="Arial" w:hAnsi="Arial" w:cs="Arial"/>
        </w:rPr>
      </w:pPr>
      <w:r w:rsidRPr="00945799">
        <w:rPr>
          <w:rFonts w:ascii="Arial" w:hAnsi="Arial" w:cs="Arial"/>
        </w:rPr>
        <w:t>Forced marriage is an abuse of human rights, a form of violence and if it affects students from Focus, it will be reported to all professionals and dealt with as a matter of urgency. If you or someone you know is being forced into a marriage from Focus 1st Academy please contact the Headteacher, Marina Savva.</w:t>
      </w:r>
    </w:p>
    <w:p w14:paraId="4C3FC376" w14:textId="77777777" w:rsidR="00E80A30" w:rsidRDefault="00E80A30" w:rsidP="00267D6C">
      <w:pPr>
        <w:autoSpaceDE w:val="0"/>
        <w:autoSpaceDN w:val="0"/>
        <w:adjustRightInd w:val="0"/>
        <w:spacing w:line="276" w:lineRule="auto"/>
        <w:jc w:val="both"/>
        <w:rPr>
          <w:rFonts w:ascii="Arial" w:hAnsi="Arial" w:cs="Arial"/>
          <w:b/>
          <w:color w:val="000000"/>
          <w:u w:val="single"/>
        </w:rPr>
      </w:pPr>
    </w:p>
    <w:p w14:paraId="49D66EF9" w14:textId="77777777" w:rsidR="00267D6C" w:rsidRPr="00945799" w:rsidRDefault="00267D6C" w:rsidP="00267D6C">
      <w:pPr>
        <w:autoSpaceDE w:val="0"/>
        <w:autoSpaceDN w:val="0"/>
        <w:adjustRightInd w:val="0"/>
        <w:spacing w:line="276" w:lineRule="auto"/>
        <w:jc w:val="both"/>
        <w:rPr>
          <w:rFonts w:ascii="Arial" w:hAnsi="Arial" w:cs="Arial"/>
          <w:b/>
          <w:color w:val="000000"/>
          <w:u w:val="single"/>
        </w:rPr>
      </w:pPr>
    </w:p>
    <w:p w14:paraId="7301D965" w14:textId="1F098BAA" w:rsidR="00103198" w:rsidRDefault="00103198" w:rsidP="00C47E22">
      <w:pPr>
        <w:pStyle w:val="FocusHeading4"/>
      </w:pPr>
      <w:bookmarkStart w:id="35" w:name="_Toc108709293"/>
      <w:r w:rsidRPr="00945799">
        <w:t>Gangs and youth violence</w:t>
      </w:r>
      <w:bookmarkEnd w:id="35"/>
      <w:r w:rsidRPr="00945799">
        <w:t xml:space="preserve"> </w:t>
      </w:r>
    </w:p>
    <w:p w14:paraId="499ACF84" w14:textId="77777777" w:rsidR="00C47E22" w:rsidRPr="00945799" w:rsidRDefault="00C47E22" w:rsidP="00C47E22">
      <w:pPr>
        <w:pStyle w:val="FocusHeading4"/>
      </w:pPr>
    </w:p>
    <w:p w14:paraId="28FDE517" w14:textId="3218EB08" w:rsidR="00103198" w:rsidRPr="00945799" w:rsidRDefault="00103198" w:rsidP="00267D6C">
      <w:pPr>
        <w:autoSpaceDE w:val="0"/>
        <w:autoSpaceDN w:val="0"/>
        <w:adjustRightInd w:val="0"/>
        <w:spacing w:line="276" w:lineRule="auto"/>
        <w:jc w:val="both"/>
        <w:rPr>
          <w:rFonts w:ascii="Arial" w:hAnsi="Arial" w:cs="Arial"/>
          <w:color w:val="000000"/>
        </w:rPr>
      </w:pPr>
      <w:r w:rsidRPr="00945799">
        <w:rPr>
          <w:rFonts w:ascii="Arial" w:hAnsi="Arial" w:cs="Arial"/>
          <w:color w:val="000000"/>
        </w:rPr>
        <w:t>Focus 1st Academy has a duty and a responsibility to protect its students. It is also well established that success in learning is one of the most powerful indicators in the prevention of youth crime and</w:t>
      </w:r>
      <w:r w:rsidRPr="00945799">
        <w:rPr>
          <w:rStyle w:val="A7"/>
          <w:rFonts w:ascii="Arial" w:hAnsi="Arial" w:cs="Arial"/>
          <w:szCs w:val="14"/>
        </w:rPr>
        <w:t xml:space="preserve"> </w:t>
      </w:r>
      <w:r w:rsidRPr="00945799">
        <w:rPr>
          <w:rFonts w:ascii="Arial" w:hAnsi="Arial" w:cs="Arial"/>
          <w:color w:val="000000"/>
        </w:rPr>
        <w:t>dealing with violence also helps attainment.  We are committed to our learners achieving to maximise potential which is also used as a preventative measure against crime.</w:t>
      </w:r>
    </w:p>
    <w:p w14:paraId="00FD5532" w14:textId="77777777" w:rsidR="00E80A30" w:rsidRDefault="00E80A30" w:rsidP="00267D6C">
      <w:pPr>
        <w:autoSpaceDE w:val="0"/>
        <w:autoSpaceDN w:val="0"/>
        <w:adjustRightInd w:val="0"/>
        <w:spacing w:line="276" w:lineRule="auto"/>
        <w:jc w:val="both"/>
        <w:rPr>
          <w:rFonts w:ascii="Arial" w:hAnsi="Arial" w:cs="Arial"/>
          <w:color w:val="000000"/>
          <w:u w:val="single"/>
        </w:rPr>
      </w:pPr>
    </w:p>
    <w:p w14:paraId="49829507" w14:textId="77777777" w:rsidR="00267D6C" w:rsidRPr="00945799" w:rsidRDefault="00267D6C" w:rsidP="00267D6C">
      <w:pPr>
        <w:autoSpaceDE w:val="0"/>
        <w:autoSpaceDN w:val="0"/>
        <w:adjustRightInd w:val="0"/>
        <w:spacing w:line="276" w:lineRule="auto"/>
        <w:jc w:val="both"/>
        <w:rPr>
          <w:rFonts w:ascii="Arial" w:hAnsi="Arial" w:cs="Arial"/>
          <w:color w:val="000000"/>
          <w:u w:val="single"/>
        </w:rPr>
      </w:pPr>
    </w:p>
    <w:p w14:paraId="2F4A5E53" w14:textId="77777777" w:rsidR="00103198" w:rsidRDefault="00103198" w:rsidP="00C47E22">
      <w:pPr>
        <w:pStyle w:val="FocusHeading4"/>
      </w:pPr>
      <w:bookmarkStart w:id="36" w:name="_Toc108709294"/>
      <w:r w:rsidRPr="00945799">
        <w:t>Gender-based violence/violence against women and girls (VAWG)</w:t>
      </w:r>
      <w:bookmarkEnd w:id="36"/>
      <w:r w:rsidRPr="00945799">
        <w:t xml:space="preserve"> </w:t>
      </w:r>
    </w:p>
    <w:p w14:paraId="2071D23A" w14:textId="77777777" w:rsidR="00C47E22" w:rsidRPr="00945799" w:rsidRDefault="00C47E22" w:rsidP="00C47E22">
      <w:pPr>
        <w:pStyle w:val="FocusHeading4"/>
      </w:pPr>
    </w:p>
    <w:p w14:paraId="53116E1E" w14:textId="77777777" w:rsidR="00103198" w:rsidRDefault="00103198" w:rsidP="00267D6C">
      <w:pPr>
        <w:pStyle w:val="NormalWeb"/>
        <w:spacing w:before="0" w:beforeAutospacing="0" w:after="0" w:afterAutospacing="0" w:line="276" w:lineRule="auto"/>
        <w:jc w:val="both"/>
        <w:rPr>
          <w:rFonts w:ascii="Arial" w:hAnsi="Arial" w:cs="Arial"/>
        </w:rPr>
      </w:pPr>
      <w:r w:rsidRPr="00945799">
        <w:rPr>
          <w:rFonts w:ascii="Arial" w:hAnsi="Arial" w:cs="Arial"/>
        </w:rPr>
        <w:t xml:space="preserve">Domestic and sexual violence is often hidden away behind closed doors, with the victim suffering in silence.  We are determined to support victims [associated with Focus] in rebuilding their lives, reporting these crimes, and to make sure perpetrators are brought to justice.  If you suspect any such crimes being committed please report this to either the Headteacher or Safeguarding Officer, imminently. </w:t>
      </w:r>
    </w:p>
    <w:p w14:paraId="5B149755" w14:textId="77777777" w:rsidR="00267D6C" w:rsidRDefault="00267D6C" w:rsidP="00267D6C">
      <w:pPr>
        <w:pStyle w:val="NormalWeb"/>
        <w:spacing w:before="0" w:beforeAutospacing="0" w:after="0" w:afterAutospacing="0" w:line="276" w:lineRule="auto"/>
        <w:jc w:val="both"/>
        <w:rPr>
          <w:rFonts w:ascii="Arial" w:hAnsi="Arial" w:cs="Arial"/>
        </w:rPr>
      </w:pPr>
    </w:p>
    <w:p w14:paraId="3FFE741E" w14:textId="77777777" w:rsidR="00267D6C" w:rsidRPr="00945799" w:rsidRDefault="00267D6C" w:rsidP="00267D6C">
      <w:pPr>
        <w:pStyle w:val="NormalWeb"/>
        <w:spacing w:before="0" w:beforeAutospacing="0" w:after="0" w:afterAutospacing="0" w:line="276" w:lineRule="auto"/>
        <w:jc w:val="both"/>
        <w:rPr>
          <w:rFonts w:ascii="Arial" w:hAnsi="Arial" w:cs="Arial"/>
        </w:rPr>
      </w:pPr>
    </w:p>
    <w:p w14:paraId="5EBA582D" w14:textId="77777777" w:rsidR="00103198" w:rsidRDefault="00103198" w:rsidP="00C47E22">
      <w:pPr>
        <w:pStyle w:val="FocusHeading4"/>
      </w:pPr>
      <w:bookmarkStart w:id="37" w:name="_Toc108709295"/>
      <w:r w:rsidRPr="00945799">
        <w:t>Mental health</w:t>
      </w:r>
      <w:bookmarkEnd w:id="37"/>
      <w:r w:rsidRPr="00945799">
        <w:t xml:space="preserve"> </w:t>
      </w:r>
    </w:p>
    <w:p w14:paraId="27A5EAD8" w14:textId="77777777" w:rsidR="00267D6C" w:rsidRPr="00945799" w:rsidRDefault="00267D6C" w:rsidP="00267D6C">
      <w:pPr>
        <w:autoSpaceDE w:val="0"/>
        <w:autoSpaceDN w:val="0"/>
        <w:adjustRightInd w:val="0"/>
        <w:spacing w:line="276" w:lineRule="auto"/>
        <w:jc w:val="both"/>
        <w:rPr>
          <w:rFonts w:ascii="Arial" w:hAnsi="Arial" w:cs="Arial"/>
          <w:b/>
          <w:color w:val="000000"/>
          <w:u w:val="single"/>
        </w:rPr>
      </w:pPr>
    </w:p>
    <w:p w14:paraId="2DD5AA0A" w14:textId="77777777" w:rsidR="00103198" w:rsidRDefault="00103198" w:rsidP="00267D6C">
      <w:pPr>
        <w:autoSpaceDE w:val="0"/>
        <w:autoSpaceDN w:val="0"/>
        <w:adjustRightInd w:val="0"/>
        <w:spacing w:line="276" w:lineRule="auto"/>
        <w:jc w:val="both"/>
        <w:rPr>
          <w:rFonts w:ascii="Arial" w:hAnsi="Arial" w:cs="Arial"/>
          <w:color w:val="000000"/>
        </w:rPr>
      </w:pPr>
      <w:r w:rsidRPr="00945799">
        <w:rPr>
          <w:rFonts w:ascii="Arial" w:hAnsi="Arial" w:cs="Arial"/>
          <w:color w:val="000000"/>
        </w:rPr>
        <w:t>We aim to support our students with mental health issues such as ADHD, by providing [where applicable] 1-1 tuition to enable our students to reach their full potential and work in alongside external colleagues to support the process.</w:t>
      </w:r>
    </w:p>
    <w:p w14:paraId="22BC85C6" w14:textId="77777777" w:rsidR="002C5B1D" w:rsidRDefault="002C5B1D" w:rsidP="00267D6C">
      <w:pPr>
        <w:autoSpaceDE w:val="0"/>
        <w:autoSpaceDN w:val="0"/>
        <w:adjustRightInd w:val="0"/>
        <w:spacing w:line="276" w:lineRule="auto"/>
        <w:jc w:val="both"/>
        <w:rPr>
          <w:rFonts w:ascii="Arial" w:hAnsi="Arial" w:cs="Arial"/>
          <w:color w:val="000000"/>
        </w:rPr>
      </w:pPr>
    </w:p>
    <w:p w14:paraId="3564C948" w14:textId="77777777" w:rsidR="002C5B1D" w:rsidRDefault="002C5B1D" w:rsidP="00267D6C">
      <w:pPr>
        <w:autoSpaceDE w:val="0"/>
        <w:autoSpaceDN w:val="0"/>
        <w:adjustRightInd w:val="0"/>
        <w:spacing w:line="276" w:lineRule="auto"/>
        <w:jc w:val="both"/>
        <w:rPr>
          <w:rFonts w:ascii="Arial" w:hAnsi="Arial" w:cs="Arial"/>
          <w:color w:val="000000"/>
        </w:rPr>
      </w:pPr>
    </w:p>
    <w:p w14:paraId="65EB19B9" w14:textId="0746B95C" w:rsidR="00267D6C" w:rsidRDefault="00103198" w:rsidP="00C47E22">
      <w:pPr>
        <w:pStyle w:val="FocusHeading4"/>
      </w:pPr>
      <w:bookmarkStart w:id="38" w:name="_Toc108709296"/>
      <w:r w:rsidRPr="00945799">
        <w:t>Private fostering</w:t>
      </w:r>
      <w:bookmarkEnd w:id="38"/>
      <w:r w:rsidRPr="00945799">
        <w:t xml:space="preserve"> </w:t>
      </w:r>
    </w:p>
    <w:p w14:paraId="3F41A828" w14:textId="77777777" w:rsidR="00267D6C" w:rsidRPr="00945799" w:rsidRDefault="00267D6C" w:rsidP="00267D6C">
      <w:pPr>
        <w:autoSpaceDE w:val="0"/>
        <w:autoSpaceDN w:val="0"/>
        <w:adjustRightInd w:val="0"/>
        <w:spacing w:line="276" w:lineRule="auto"/>
        <w:jc w:val="both"/>
        <w:rPr>
          <w:rFonts w:ascii="Arial" w:hAnsi="Arial" w:cs="Arial"/>
          <w:b/>
          <w:color w:val="000000"/>
          <w:u w:val="single"/>
        </w:rPr>
      </w:pPr>
    </w:p>
    <w:p w14:paraId="1EAAE6D8" w14:textId="77777777" w:rsidR="00103198" w:rsidRDefault="00103198" w:rsidP="00267D6C">
      <w:pPr>
        <w:autoSpaceDE w:val="0"/>
        <w:autoSpaceDN w:val="0"/>
        <w:adjustRightInd w:val="0"/>
        <w:spacing w:line="276" w:lineRule="auto"/>
        <w:jc w:val="both"/>
        <w:rPr>
          <w:rFonts w:ascii="Arial" w:hAnsi="Arial" w:cs="Arial"/>
          <w:color w:val="000000"/>
        </w:rPr>
      </w:pPr>
      <w:r w:rsidRPr="00945799">
        <w:rPr>
          <w:rFonts w:ascii="Arial" w:hAnsi="Arial" w:cs="Arial"/>
          <w:color w:val="000000"/>
        </w:rPr>
        <w:t>We welcome students from care homes and foster homes; we have a safeguarding officer in place to ensure all aspects of their lives are cared for so that we can pave the way to a successful career beyond Focus 1st Academy 1st Academy.</w:t>
      </w:r>
    </w:p>
    <w:p w14:paraId="5E0F8C7F" w14:textId="77777777" w:rsidR="00F4514A" w:rsidRDefault="00F4514A" w:rsidP="00447DDE">
      <w:pPr>
        <w:spacing w:line="259" w:lineRule="auto"/>
        <w:rPr>
          <w:rFonts w:ascii="Arial" w:hAnsi="Arial" w:cs="Arial"/>
          <w:color w:val="000000"/>
        </w:rPr>
      </w:pPr>
    </w:p>
    <w:p w14:paraId="21428785" w14:textId="77777777" w:rsidR="00447DDE" w:rsidRDefault="00447DDE" w:rsidP="00447DDE">
      <w:pPr>
        <w:spacing w:line="259" w:lineRule="auto"/>
        <w:rPr>
          <w:rFonts w:ascii="Arial" w:hAnsi="Arial" w:cs="Arial"/>
          <w:color w:val="000000"/>
        </w:rPr>
      </w:pPr>
    </w:p>
    <w:p w14:paraId="1D66A2A5" w14:textId="77777777" w:rsidR="00103198" w:rsidRDefault="00103198" w:rsidP="00447DDE">
      <w:pPr>
        <w:pStyle w:val="FocusHeading4"/>
      </w:pPr>
      <w:bookmarkStart w:id="39" w:name="_Toc108709297"/>
      <w:r w:rsidRPr="00945799">
        <w:t>Radicalisation</w:t>
      </w:r>
      <w:bookmarkEnd w:id="39"/>
      <w:r w:rsidRPr="00945799">
        <w:t xml:space="preserve"> </w:t>
      </w:r>
    </w:p>
    <w:p w14:paraId="51220049" w14:textId="77777777" w:rsidR="00C47E22" w:rsidRPr="00945799" w:rsidRDefault="00C47E22" w:rsidP="00C47E22">
      <w:pPr>
        <w:pStyle w:val="FocusHeading4"/>
      </w:pPr>
    </w:p>
    <w:p w14:paraId="2C5C056A" w14:textId="1055CCF1" w:rsidR="00267D6C" w:rsidRPr="00447DDE" w:rsidRDefault="00103198" w:rsidP="00267D6C">
      <w:pPr>
        <w:autoSpaceDE w:val="0"/>
        <w:autoSpaceDN w:val="0"/>
        <w:adjustRightInd w:val="0"/>
        <w:spacing w:line="276" w:lineRule="auto"/>
        <w:jc w:val="both"/>
        <w:rPr>
          <w:rFonts w:ascii="Arial" w:hAnsi="Arial" w:cs="Arial"/>
        </w:rPr>
      </w:pPr>
      <w:r w:rsidRPr="00945799">
        <w:rPr>
          <w:rFonts w:ascii="Arial" w:hAnsi="Arial" w:cs="Arial"/>
        </w:rPr>
        <w:t>Channel is about safeguarding children from being drawn into committing terrorist-related activity.  If any member of staff suspects any such movement within Focus 1st Academy this must be reported to the Headteacher and/or the police; this is about early intervention to protect and divert people away from the risk they face before illegality occurs.</w:t>
      </w:r>
    </w:p>
    <w:p w14:paraId="40F2AFF2" w14:textId="77777777" w:rsidR="00103198" w:rsidRDefault="00103198" w:rsidP="00C47E22">
      <w:pPr>
        <w:pStyle w:val="FocusHeading4"/>
      </w:pPr>
      <w:bookmarkStart w:id="40" w:name="_Toc108709298"/>
      <w:r w:rsidRPr="00945799">
        <w:lastRenderedPageBreak/>
        <w:t>Sexting</w:t>
      </w:r>
      <w:bookmarkEnd w:id="40"/>
      <w:r w:rsidRPr="00945799">
        <w:t xml:space="preserve"> </w:t>
      </w:r>
    </w:p>
    <w:p w14:paraId="4A3AE9A3" w14:textId="77777777" w:rsidR="00C47E22" w:rsidRPr="00945799" w:rsidRDefault="00C47E22" w:rsidP="00C47E22">
      <w:pPr>
        <w:pStyle w:val="FocusHeading4"/>
      </w:pPr>
    </w:p>
    <w:p w14:paraId="1AFD49AE" w14:textId="7E7F41EE" w:rsidR="00276693" w:rsidRDefault="00103198" w:rsidP="00267D6C">
      <w:pPr>
        <w:spacing w:line="276" w:lineRule="auto"/>
        <w:jc w:val="both"/>
        <w:rPr>
          <w:rFonts w:ascii="Arial" w:hAnsi="Arial" w:cs="Arial"/>
        </w:rPr>
      </w:pPr>
      <w:r w:rsidRPr="00945799">
        <w:rPr>
          <w:rFonts w:ascii="Arial" w:hAnsi="Arial" w:cs="Arial"/>
        </w:rPr>
        <w:t xml:space="preserve">We have now incorporated the new downloadable set of lesson plans for our tutors to use with our students.  The Toolkit helps you transform the [Thinkuknow website] from a reference tool into an interactive resource.  With clear tutor guidance and engaging </w:t>
      </w:r>
      <w:proofErr w:type="spellStart"/>
      <w:r w:rsidRPr="00945799">
        <w:rPr>
          <w:rFonts w:ascii="Arial" w:hAnsi="Arial" w:cs="Arial"/>
        </w:rPr>
        <w:t>photocopiable</w:t>
      </w:r>
      <w:proofErr w:type="spellEnd"/>
      <w:r w:rsidRPr="00945799">
        <w:rPr>
          <w:rFonts w:ascii="Arial" w:hAnsi="Arial" w:cs="Arial"/>
        </w:rPr>
        <w:t xml:space="preserve"> learning materials, each activity gets students thinking and talking about key issues related to sex, relationships and the internet, delivers safety messages, and encourages them to return to the website in their own time which includes sexting, webcam, using social networks, inappropriate content and chatting with strangers online. </w:t>
      </w:r>
    </w:p>
    <w:p w14:paraId="76EDCBE6" w14:textId="77777777" w:rsidR="00267D6C" w:rsidRDefault="00267D6C" w:rsidP="00267D6C">
      <w:pPr>
        <w:spacing w:line="276" w:lineRule="auto"/>
        <w:jc w:val="both"/>
        <w:rPr>
          <w:rFonts w:ascii="Arial" w:hAnsi="Arial" w:cs="Arial"/>
        </w:rPr>
      </w:pPr>
    </w:p>
    <w:p w14:paraId="1BB42FB7" w14:textId="77777777" w:rsidR="00267D6C" w:rsidRPr="00945799" w:rsidRDefault="00267D6C" w:rsidP="00267D6C">
      <w:pPr>
        <w:spacing w:line="276" w:lineRule="auto"/>
        <w:jc w:val="both"/>
        <w:rPr>
          <w:rFonts w:ascii="Arial" w:hAnsi="Arial" w:cs="Arial"/>
        </w:rPr>
      </w:pPr>
    </w:p>
    <w:p w14:paraId="01558A8E" w14:textId="77777777" w:rsidR="00103198" w:rsidRDefault="00103198" w:rsidP="00C47E22">
      <w:pPr>
        <w:pStyle w:val="FocusHeading4"/>
      </w:pPr>
      <w:bookmarkStart w:id="41" w:name="_Toc108709299"/>
      <w:r w:rsidRPr="00945799">
        <w:t>Teenage relationship abuse</w:t>
      </w:r>
      <w:bookmarkEnd w:id="41"/>
      <w:r w:rsidRPr="00945799">
        <w:t xml:space="preserve"> </w:t>
      </w:r>
    </w:p>
    <w:p w14:paraId="001BEC0A" w14:textId="77777777" w:rsidR="00C47E22" w:rsidRPr="00945799" w:rsidRDefault="00C47E22" w:rsidP="00C47E22">
      <w:pPr>
        <w:pStyle w:val="FocusHeading4"/>
      </w:pPr>
    </w:p>
    <w:p w14:paraId="49B128AD" w14:textId="77777777" w:rsidR="00103198" w:rsidRPr="00945799" w:rsidRDefault="00103198" w:rsidP="00267D6C">
      <w:pPr>
        <w:autoSpaceDE w:val="0"/>
        <w:autoSpaceDN w:val="0"/>
        <w:adjustRightInd w:val="0"/>
        <w:spacing w:line="276" w:lineRule="auto"/>
        <w:jc w:val="both"/>
        <w:rPr>
          <w:rFonts w:ascii="Arial" w:hAnsi="Arial" w:cs="Arial"/>
        </w:rPr>
      </w:pPr>
      <w:r w:rsidRPr="00945799">
        <w:rPr>
          <w:rFonts w:ascii="Arial" w:hAnsi="Arial" w:cs="Arial"/>
        </w:rPr>
        <w:t xml:space="preserve">Some of the signs below could indicate that a student is experiencing relationship abuse. This list is not exhaustive and students respond differently. These signs could also be due to other causes, but it is useful to be aware of common responses. </w:t>
      </w:r>
    </w:p>
    <w:p w14:paraId="2C724C71"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rPr>
        <w:t>Physical signs of injury / illness</w:t>
      </w:r>
    </w:p>
    <w:p w14:paraId="37EB56F4"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rPr>
        <w:t>Truancy, failing grades</w:t>
      </w:r>
    </w:p>
    <w:p w14:paraId="5A73A88E"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rPr>
        <w:t>Withdrawal, passivity, being compliant</w:t>
      </w:r>
    </w:p>
    <w:p w14:paraId="2216283A"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rPr>
        <w:t>Changes in mood and personality</w:t>
      </w:r>
    </w:p>
    <w:p w14:paraId="47120E57"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rPr>
        <w:t xml:space="preserve"> Isolation from family and friends</w:t>
      </w:r>
    </w:p>
    <w:p w14:paraId="1ABCEE35"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color w:val="000000"/>
        </w:rPr>
        <w:t xml:space="preserve"> Frequent texts and calls from boyfriend / girlfriend</w:t>
      </w:r>
    </w:p>
    <w:p w14:paraId="5D0B2F7C"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color w:val="000000"/>
        </w:rPr>
        <w:t>Inappropriate sexual behaviour / language / attitudes</w:t>
      </w:r>
    </w:p>
    <w:p w14:paraId="112985C9"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color w:val="000000"/>
        </w:rPr>
        <w:t xml:space="preserve"> Depression</w:t>
      </w:r>
    </w:p>
    <w:p w14:paraId="00FE2C6A"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color w:val="000000"/>
        </w:rPr>
        <w:t>Pregnancy</w:t>
      </w:r>
    </w:p>
    <w:p w14:paraId="31FAA16C"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color w:val="000000"/>
        </w:rPr>
        <w:t>Use of drugs / alcohol (where there was no prior use)</w:t>
      </w:r>
    </w:p>
    <w:p w14:paraId="770F6793"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color w:val="000000"/>
        </w:rPr>
        <w:t>Self-harm</w:t>
      </w:r>
    </w:p>
    <w:p w14:paraId="250578B7"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color w:val="000000"/>
        </w:rPr>
        <w:t>Eating disorders or problems sleeping</w:t>
      </w:r>
    </w:p>
    <w:p w14:paraId="5DF4BB8D"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color w:val="000000"/>
        </w:rPr>
        <w:t xml:space="preserve">Symptoms of post-traumatic stress </w:t>
      </w:r>
    </w:p>
    <w:p w14:paraId="10CBFD79" w14:textId="77777777" w:rsidR="00103198" w:rsidRPr="00945799" w:rsidRDefault="00103198" w:rsidP="00945799">
      <w:pPr>
        <w:numPr>
          <w:ilvl w:val="0"/>
          <w:numId w:val="11"/>
        </w:numPr>
        <w:autoSpaceDE w:val="0"/>
        <w:autoSpaceDN w:val="0"/>
        <w:adjustRightInd w:val="0"/>
        <w:spacing w:after="120" w:line="276" w:lineRule="auto"/>
        <w:jc w:val="both"/>
        <w:rPr>
          <w:rFonts w:ascii="Arial" w:hAnsi="Arial" w:cs="Arial"/>
        </w:rPr>
      </w:pPr>
      <w:r w:rsidRPr="00945799">
        <w:rPr>
          <w:rFonts w:ascii="Arial" w:hAnsi="Arial" w:cs="Arial"/>
          <w:bCs/>
          <w:color w:val="000000"/>
        </w:rPr>
        <w:t>Bullying / being bullied</w:t>
      </w:r>
    </w:p>
    <w:p w14:paraId="7CC7B7FC" w14:textId="77777777" w:rsidR="00103198" w:rsidRDefault="00103198" w:rsidP="00267D6C">
      <w:pPr>
        <w:autoSpaceDE w:val="0"/>
        <w:autoSpaceDN w:val="0"/>
        <w:adjustRightInd w:val="0"/>
        <w:spacing w:line="276" w:lineRule="auto"/>
        <w:jc w:val="both"/>
        <w:rPr>
          <w:rFonts w:ascii="Arial" w:hAnsi="Arial" w:cs="Arial"/>
          <w:color w:val="000000"/>
        </w:rPr>
      </w:pPr>
      <w:r w:rsidRPr="00945799">
        <w:rPr>
          <w:rFonts w:ascii="Arial" w:hAnsi="Arial" w:cs="Arial"/>
          <w:color w:val="000000"/>
        </w:rPr>
        <w:t>Please liaise with the safeguarding officer if you suspect any such occurrences.</w:t>
      </w:r>
    </w:p>
    <w:p w14:paraId="1DA0D439" w14:textId="77777777" w:rsidR="00267D6C" w:rsidRDefault="00267D6C" w:rsidP="00267D6C">
      <w:pPr>
        <w:autoSpaceDE w:val="0"/>
        <w:autoSpaceDN w:val="0"/>
        <w:adjustRightInd w:val="0"/>
        <w:spacing w:line="276" w:lineRule="auto"/>
        <w:jc w:val="both"/>
        <w:rPr>
          <w:rFonts w:ascii="Arial" w:hAnsi="Arial" w:cs="Arial"/>
          <w:color w:val="000000"/>
        </w:rPr>
      </w:pPr>
    </w:p>
    <w:p w14:paraId="4288EC80" w14:textId="77777777" w:rsidR="00EF2D13" w:rsidRDefault="00EF2D13" w:rsidP="00267D6C">
      <w:pPr>
        <w:autoSpaceDE w:val="0"/>
        <w:autoSpaceDN w:val="0"/>
        <w:adjustRightInd w:val="0"/>
        <w:spacing w:line="276" w:lineRule="auto"/>
        <w:jc w:val="both"/>
        <w:rPr>
          <w:rFonts w:ascii="Arial" w:hAnsi="Arial" w:cs="Arial"/>
          <w:color w:val="000000"/>
        </w:rPr>
      </w:pPr>
    </w:p>
    <w:p w14:paraId="14EA451F" w14:textId="77777777" w:rsidR="00103198" w:rsidRDefault="00103198" w:rsidP="00C47E22">
      <w:pPr>
        <w:pStyle w:val="FocusHeading4"/>
      </w:pPr>
      <w:bookmarkStart w:id="42" w:name="_Toc108709300"/>
      <w:r w:rsidRPr="00945799">
        <w:t>Trafficking</w:t>
      </w:r>
      <w:bookmarkEnd w:id="42"/>
      <w:r w:rsidRPr="00945799">
        <w:t xml:space="preserve"> </w:t>
      </w:r>
    </w:p>
    <w:p w14:paraId="5FF97575" w14:textId="77777777" w:rsidR="00C47E22" w:rsidRPr="00945799" w:rsidRDefault="00C47E22" w:rsidP="00C47E22">
      <w:pPr>
        <w:pStyle w:val="FocusHeading4"/>
      </w:pPr>
    </w:p>
    <w:p w14:paraId="0CD51DC5" w14:textId="77777777" w:rsidR="00E80A30" w:rsidRPr="00945799" w:rsidRDefault="00103198" w:rsidP="00267D6C">
      <w:pPr>
        <w:pStyle w:val="Default"/>
        <w:spacing w:line="276" w:lineRule="auto"/>
        <w:jc w:val="both"/>
        <w:rPr>
          <w:rFonts w:ascii="Arial" w:hAnsi="Arial" w:cs="Arial"/>
          <w:iCs/>
        </w:rPr>
      </w:pPr>
      <w:r w:rsidRPr="00945799">
        <w:rPr>
          <w:rFonts w:ascii="Arial" w:hAnsi="Arial" w:cs="Arial"/>
          <w:iCs/>
        </w:rPr>
        <w:t xml:space="preserve">Trafficking of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w:t>
      </w:r>
    </w:p>
    <w:p w14:paraId="4E04AA39" w14:textId="77777777" w:rsidR="00E80A30" w:rsidRPr="00945799" w:rsidRDefault="00E80A30" w:rsidP="00267D6C">
      <w:pPr>
        <w:pStyle w:val="Default"/>
        <w:spacing w:line="276" w:lineRule="auto"/>
        <w:jc w:val="both"/>
        <w:rPr>
          <w:rFonts w:ascii="Arial" w:hAnsi="Arial" w:cs="Arial"/>
          <w:iCs/>
        </w:rPr>
      </w:pPr>
    </w:p>
    <w:p w14:paraId="105D16BD" w14:textId="19E5C098" w:rsidR="00103198" w:rsidRDefault="00103198" w:rsidP="00EF2D13">
      <w:pPr>
        <w:pStyle w:val="Default"/>
        <w:spacing w:line="276" w:lineRule="auto"/>
        <w:jc w:val="both"/>
        <w:rPr>
          <w:rFonts w:ascii="Arial" w:hAnsi="Arial" w:cs="Arial"/>
        </w:rPr>
      </w:pPr>
      <w:proofErr w:type="gramStart"/>
      <w:r w:rsidRPr="00945799">
        <w:rPr>
          <w:rFonts w:ascii="Arial" w:hAnsi="Arial" w:cs="Arial"/>
          <w:iCs/>
        </w:rPr>
        <w:lastRenderedPageBreak/>
        <w:t>payments</w:t>
      </w:r>
      <w:proofErr w:type="gramEnd"/>
      <w:r w:rsidRPr="00945799">
        <w:rPr>
          <w:rFonts w:ascii="Arial" w:hAnsi="Arial" w:cs="Arial"/>
          <w:iCs/>
        </w:rPr>
        <w:t xml:space="preserve">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 </w:t>
      </w:r>
      <w:r w:rsidRPr="00945799">
        <w:rPr>
          <w:rFonts w:ascii="Arial" w:hAnsi="Arial" w:cs="Arial"/>
        </w:rPr>
        <w:t>Child trafficking is a very serious issue which can have a devastating and lasting impact on its victims; please liaise with the safeguarding officer in you suspect any students is trafficking.</w:t>
      </w:r>
    </w:p>
    <w:p w14:paraId="46A3E1F0" w14:textId="77777777" w:rsidR="00447DDE" w:rsidRPr="00EF2D13" w:rsidRDefault="00447DDE" w:rsidP="00EF2D13">
      <w:pPr>
        <w:pStyle w:val="Default"/>
        <w:spacing w:line="276" w:lineRule="auto"/>
        <w:jc w:val="both"/>
        <w:rPr>
          <w:rFonts w:ascii="Arial" w:hAnsi="Arial" w:cs="Arial"/>
        </w:rPr>
      </w:pPr>
    </w:p>
    <w:p w14:paraId="0D4E1796" w14:textId="3D200D4C" w:rsidR="00103198" w:rsidRPr="00C47E22" w:rsidRDefault="00103198" w:rsidP="00C47E22">
      <w:pPr>
        <w:pStyle w:val="FocusHeading3NumberBullets"/>
      </w:pPr>
      <w:bookmarkStart w:id="43" w:name="_Toc108709301"/>
      <w:r w:rsidRPr="00C47E22">
        <w:t>Responsibilities</w:t>
      </w:r>
      <w:r w:rsidRPr="00267D6C">
        <w:t xml:space="preserve"> of Managers</w:t>
      </w:r>
      <w:bookmarkEnd w:id="43"/>
    </w:p>
    <w:p w14:paraId="07EB9689" w14:textId="602629F8" w:rsidR="00103198" w:rsidRPr="00945799" w:rsidRDefault="00103198" w:rsidP="00945799">
      <w:pPr>
        <w:spacing w:line="276" w:lineRule="auto"/>
        <w:jc w:val="both"/>
        <w:rPr>
          <w:rFonts w:ascii="Arial" w:hAnsi="Arial" w:cs="Arial"/>
        </w:rPr>
      </w:pPr>
      <w:r w:rsidRPr="00945799">
        <w:rPr>
          <w:rFonts w:ascii="Arial" w:hAnsi="Arial" w:cs="Arial"/>
        </w:rPr>
        <w:t xml:space="preserve">3.1 Our </w:t>
      </w:r>
      <w:r w:rsidR="00276693" w:rsidRPr="00945799">
        <w:rPr>
          <w:rFonts w:ascii="Arial" w:hAnsi="Arial" w:cs="Arial"/>
        </w:rPr>
        <w:t>Head teacher</w:t>
      </w:r>
      <w:r w:rsidRPr="00945799">
        <w:rPr>
          <w:rFonts w:ascii="Arial" w:hAnsi="Arial" w:cs="Arial"/>
        </w:rPr>
        <w:t>, Marina Savva has an obligation to prevent abuse and bullying and to take immediate action once it has been identified, whether or not a complaint has been made.</w:t>
      </w:r>
    </w:p>
    <w:p w14:paraId="73FAAC5B" w14:textId="77777777" w:rsidR="00103198" w:rsidRPr="00945799" w:rsidRDefault="00103198" w:rsidP="00945799">
      <w:pPr>
        <w:spacing w:line="276" w:lineRule="auto"/>
        <w:jc w:val="both"/>
        <w:rPr>
          <w:rFonts w:ascii="Arial" w:hAnsi="Arial" w:cs="Arial"/>
        </w:rPr>
      </w:pPr>
    </w:p>
    <w:p w14:paraId="72B30DCD" w14:textId="77777777" w:rsidR="00103198" w:rsidRPr="00945799" w:rsidRDefault="00103198" w:rsidP="00945799">
      <w:pPr>
        <w:spacing w:line="276" w:lineRule="auto"/>
        <w:jc w:val="both"/>
        <w:rPr>
          <w:rFonts w:ascii="Arial" w:hAnsi="Arial" w:cs="Arial"/>
        </w:rPr>
      </w:pPr>
      <w:r w:rsidRPr="00945799">
        <w:rPr>
          <w:rFonts w:ascii="Arial" w:hAnsi="Arial" w:cs="Arial"/>
        </w:rPr>
        <w:t>3.2 Allegations of abuse or bullying received either formally or informally through the grievance procedure must be dealt with promptly and sensitively.</w:t>
      </w:r>
    </w:p>
    <w:p w14:paraId="5A255D4B" w14:textId="77777777" w:rsidR="00103198" w:rsidRPr="00945799" w:rsidRDefault="00103198" w:rsidP="00945799">
      <w:pPr>
        <w:spacing w:line="276" w:lineRule="auto"/>
        <w:jc w:val="both"/>
        <w:rPr>
          <w:rFonts w:ascii="Arial" w:hAnsi="Arial" w:cs="Arial"/>
        </w:rPr>
      </w:pPr>
    </w:p>
    <w:p w14:paraId="6678EEC5" w14:textId="77777777" w:rsidR="00103198" w:rsidRPr="00945799" w:rsidRDefault="00F54A10" w:rsidP="00267D6C">
      <w:pPr>
        <w:spacing w:line="276" w:lineRule="auto"/>
        <w:jc w:val="both"/>
        <w:rPr>
          <w:rFonts w:ascii="Arial" w:hAnsi="Arial" w:cs="Arial"/>
        </w:rPr>
      </w:pPr>
      <w:r w:rsidRPr="00945799">
        <w:rPr>
          <w:rFonts w:ascii="Arial" w:hAnsi="Arial" w:cs="Arial"/>
        </w:rPr>
        <w:t>3.3 The Headmistress</w:t>
      </w:r>
      <w:r w:rsidR="00103198" w:rsidRPr="00945799">
        <w:rPr>
          <w:rFonts w:ascii="Arial" w:hAnsi="Arial" w:cs="Arial"/>
        </w:rPr>
        <w:t xml:space="preserve"> of Focus 1st Academy 1st Academy, Marina Savva must ensure that students do not pre-judge situations based on their own sexual or racial attitudes or prejudices.</w:t>
      </w:r>
    </w:p>
    <w:p w14:paraId="486CE451" w14:textId="77777777" w:rsidR="00EB56F9" w:rsidRPr="00267D6C" w:rsidRDefault="00EB56F9" w:rsidP="00267D6C">
      <w:pPr>
        <w:spacing w:line="276" w:lineRule="auto"/>
        <w:jc w:val="both"/>
        <w:rPr>
          <w:rFonts w:ascii="Arial" w:hAnsi="Arial" w:cs="Arial"/>
        </w:rPr>
      </w:pPr>
    </w:p>
    <w:p w14:paraId="147FCEB8" w14:textId="77777777" w:rsidR="00D22A1C" w:rsidRPr="00267D6C" w:rsidRDefault="00D22A1C" w:rsidP="00267D6C">
      <w:pPr>
        <w:spacing w:line="276" w:lineRule="auto"/>
        <w:jc w:val="both"/>
        <w:rPr>
          <w:rFonts w:ascii="Arial" w:hAnsi="Arial" w:cs="Arial"/>
        </w:rPr>
      </w:pPr>
    </w:p>
    <w:p w14:paraId="1C10FEFC" w14:textId="22C5CB9A" w:rsidR="00103198" w:rsidRPr="00C47E22" w:rsidRDefault="00103198" w:rsidP="00C47E22">
      <w:pPr>
        <w:pStyle w:val="FocusHeading3NumberBullets"/>
        <w:spacing w:before="0" w:after="0"/>
      </w:pPr>
      <w:bookmarkStart w:id="44" w:name="_Toc108709302"/>
      <w:r w:rsidRPr="00C47E22">
        <w:t>Responsibilities</w:t>
      </w:r>
      <w:r w:rsidRPr="00267D6C">
        <w:t xml:space="preserve"> of all students</w:t>
      </w:r>
      <w:bookmarkEnd w:id="44"/>
    </w:p>
    <w:p w14:paraId="5312CB09" w14:textId="77777777" w:rsidR="00103198" w:rsidRPr="00945799" w:rsidRDefault="00103198" w:rsidP="00C47E22">
      <w:pPr>
        <w:spacing w:line="276" w:lineRule="auto"/>
        <w:jc w:val="both"/>
        <w:rPr>
          <w:rFonts w:ascii="Arial" w:hAnsi="Arial" w:cs="Arial"/>
        </w:rPr>
      </w:pPr>
      <w:r w:rsidRPr="00945799">
        <w:rPr>
          <w:rFonts w:ascii="Arial" w:hAnsi="Arial" w:cs="Arial"/>
        </w:rPr>
        <w:t>4.1 Every student has a personal responsibility not to harass or bully other members of staff.</w:t>
      </w:r>
    </w:p>
    <w:p w14:paraId="1303E8AC" w14:textId="77777777" w:rsidR="00103198" w:rsidRPr="00945799" w:rsidRDefault="00103198" w:rsidP="00C47E22">
      <w:pPr>
        <w:spacing w:line="276" w:lineRule="auto"/>
        <w:jc w:val="both"/>
        <w:rPr>
          <w:rFonts w:ascii="Arial" w:hAnsi="Arial" w:cs="Arial"/>
        </w:rPr>
      </w:pPr>
    </w:p>
    <w:p w14:paraId="15E832A3" w14:textId="4B6B6449" w:rsidR="00D22A1C" w:rsidRPr="00945799" w:rsidRDefault="00103198" w:rsidP="00C47E22">
      <w:pPr>
        <w:spacing w:line="276" w:lineRule="auto"/>
        <w:jc w:val="both"/>
        <w:rPr>
          <w:rFonts w:ascii="Arial" w:hAnsi="Arial" w:cs="Arial"/>
        </w:rPr>
      </w:pPr>
      <w:r w:rsidRPr="00945799">
        <w:rPr>
          <w:rFonts w:ascii="Arial" w:hAnsi="Arial" w:cs="Arial"/>
        </w:rPr>
        <w:t>4.2 A student who becomes aware of abuse or bullying occurring should bring the matter to the attention of his/her tutor.</w:t>
      </w:r>
    </w:p>
    <w:p w14:paraId="71F3301D" w14:textId="77777777" w:rsidR="00267D6C" w:rsidRPr="00945799" w:rsidRDefault="00267D6C" w:rsidP="00C47E22">
      <w:pPr>
        <w:spacing w:line="276" w:lineRule="auto"/>
        <w:jc w:val="both"/>
        <w:rPr>
          <w:rFonts w:ascii="Arial" w:hAnsi="Arial" w:cs="Arial"/>
        </w:rPr>
      </w:pPr>
    </w:p>
    <w:p w14:paraId="6682BAB7" w14:textId="7D592550" w:rsidR="00103198" w:rsidRPr="00C47E22" w:rsidRDefault="00103198" w:rsidP="00C47E22">
      <w:pPr>
        <w:pStyle w:val="FocusHeading3NumberBullets"/>
      </w:pPr>
      <w:bookmarkStart w:id="45" w:name="_Toc108709303"/>
      <w:r w:rsidRPr="00C47E22">
        <w:t>Redress</w:t>
      </w:r>
      <w:bookmarkEnd w:id="45"/>
    </w:p>
    <w:p w14:paraId="1989C272" w14:textId="03D7DC4A" w:rsidR="00267D6C" w:rsidRDefault="00103198" w:rsidP="00945799">
      <w:pPr>
        <w:spacing w:line="276" w:lineRule="auto"/>
        <w:jc w:val="both"/>
        <w:rPr>
          <w:rFonts w:ascii="Arial" w:hAnsi="Arial" w:cs="Arial"/>
        </w:rPr>
      </w:pPr>
      <w:r w:rsidRPr="00945799">
        <w:rPr>
          <w:rFonts w:ascii="Arial" w:hAnsi="Arial" w:cs="Arial"/>
        </w:rPr>
        <w:t>A student who feels that s/he has been harassed or bullied has the right to seek redress via the following procedure set out in section 6.</w:t>
      </w:r>
    </w:p>
    <w:p w14:paraId="181F8A5C" w14:textId="77777777" w:rsidR="00447DDE" w:rsidRPr="00C47E22" w:rsidRDefault="00447DDE" w:rsidP="00945799">
      <w:pPr>
        <w:spacing w:line="276" w:lineRule="auto"/>
        <w:jc w:val="both"/>
        <w:rPr>
          <w:rFonts w:ascii="Arial" w:hAnsi="Arial" w:cs="Arial"/>
        </w:rPr>
      </w:pPr>
    </w:p>
    <w:p w14:paraId="60D18872" w14:textId="78F7CF5C" w:rsidR="00103198" w:rsidRPr="00447DDE" w:rsidRDefault="00103198" w:rsidP="00447DDE">
      <w:pPr>
        <w:pStyle w:val="FocusHeading3NumberBullets"/>
      </w:pPr>
      <w:bookmarkStart w:id="46" w:name="_Toc108709304"/>
      <w:r w:rsidRPr="00267D6C">
        <w:t>Procedure for dealing with Abuse / Bullying:</w:t>
      </w:r>
      <w:bookmarkEnd w:id="46"/>
    </w:p>
    <w:p w14:paraId="616C5D8C" w14:textId="77777777" w:rsidR="00103198" w:rsidRPr="00945799" w:rsidRDefault="00103198" w:rsidP="00945799">
      <w:pPr>
        <w:spacing w:after="4" w:line="276" w:lineRule="auto"/>
        <w:ind w:right="5"/>
        <w:jc w:val="both"/>
        <w:rPr>
          <w:rFonts w:ascii="Arial" w:hAnsi="Arial" w:cs="Arial"/>
        </w:rPr>
      </w:pPr>
      <w:r w:rsidRPr="00945799">
        <w:rPr>
          <w:rFonts w:ascii="Arial" w:hAnsi="Arial" w:cs="Arial"/>
        </w:rPr>
        <w:t xml:space="preserve">6.1 Always stop and listen straight away to someone who wants to tell you about incidents or suspicions of abuse – treat the matter seriously. Listen with care, quietly but actively and allow silence. Reassure the child that s/he is not to blame and was right to inform you. Do not show disbelief, or appear angry or shocked.  </w:t>
      </w:r>
    </w:p>
    <w:p w14:paraId="154D9F6D" w14:textId="77777777" w:rsidR="00103198" w:rsidRPr="00945799" w:rsidRDefault="00103198" w:rsidP="00945799">
      <w:pPr>
        <w:spacing w:after="4" w:line="276" w:lineRule="auto"/>
        <w:ind w:right="5"/>
        <w:jc w:val="both"/>
        <w:rPr>
          <w:rFonts w:ascii="Arial" w:hAnsi="Arial" w:cs="Arial"/>
        </w:rPr>
      </w:pPr>
    </w:p>
    <w:p w14:paraId="5DE9CAB9" w14:textId="77777777" w:rsidR="00103198" w:rsidRPr="00945799" w:rsidRDefault="00103198" w:rsidP="00945799">
      <w:pPr>
        <w:spacing w:after="4" w:line="276" w:lineRule="auto"/>
        <w:ind w:right="5"/>
        <w:jc w:val="both"/>
        <w:rPr>
          <w:rFonts w:ascii="Arial" w:hAnsi="Arial" w:cs="Arial"/>
        </w:rPr>
      </w:pPr>
      <w:r w:rsidRPr="00945799">
        <w:rPr>
          <w:rFonts w:ascii="Arial" w:hAnsi="Arial" w:cs="Arial"/>
        </w:rPr>
        <w:lastRenderedPageBreak/>
        <w:t xml:space="preserve">6.2 If you can, write brief notes of what they are telling you while they are speaking and keep these original notes, however rough (it is what you wrote at the time that may be important later and not the improved version you wrote up afterwards!). If you do not have the means to write at the time, make an accurate record of what was said and what you have done as soon as possible afterwards. Sign, date and time all notes made. Contemporaneous notes and records should be made on the same working day of any disclosure.  </w:t>
      </w:r>
    </w:p>
    <w:p w14:paraId="6D1308E6" w14:textId="77777777" w:rsidR="00103198" w:rsidRPr="00945799" w:rsidRDefault="00103198" w:rsidP="00945799">
      <w:pPr>
        <w:spacing w:after="4" w:line="276" w:lineRule="auto"/>
        <w:ind w:right="5"/>
        <w:jc w:val="both"/>
        <w:rPr>
          <w:rFonts w:ascii="Arial" w:hAnsi="Arial" w:cs="Arial"/>
        </w:rPr>
      </w:pPr>
    </w:p>
    <w:p w14:paraId="0E495CC3" w14:textId="77777777" w:rsidR="00103198" w:rsidRPr="00945799" w:rsidRDefault="00103198" w:rsidP="00945799">
      <w:pPr>
        <w:spacing w:after="4" w:line="276" w:lineRule="auto"/>
        <w:ind w:right="5"/>
        <w:jc w:val="both"/>
        <w:rPr>
          <w:rFonts w:ascii="Arial" w:hAnsi="Arial" w:cs="Arial"/>
        </w:rPr>
      </w:pPr>
      <w:r w:rsidRPr="00945799">
        <w:rPr>
          <w:rFonts w:ascii="Arial" w:hAnsi="Arial" w:cs="Arial"/>
        </w:rPr>
        <w:t xml:space="preserve">6.3 Do not give a guarantee that you will keep what is said confidential or secret. If you are told about abuse you have a responsibility to tell the right people to get something done about it. If asked, explain that if you have been told something that needs to be sorted out, you will have to tell the people who can help, but that you will only inform people who absolutely need to know.  </w:t>
      </w:r>
    </w:p>
    <w:p w14:paraId="2F786C66" w14:textId="77777777" w:rsidR="00103198" w:rsidRPr="00945799" w:rsidRDefault="00103198" w:rsidP="00945799">
      <w:pPr>
        <w:spacing w:after="4" w:line="276" w:lineRule="auto"/>
        <w:ind w:right="5"/>
        <w:jc w:val="both"/>
        <w:rPr>
          <w:rFonts w:ascii="Arial" w:hAnsi="Arial" w:cs="Arial"/>
        </w:rPr>
      </w:pPr>
    </w:p>
    <w:p w14:paraId="4CC8A441" w14:textId="3F103952" w:rsidR="00267D6C" w:rsidRPr="00267D6C" w:rsidRDefault="00267D6C" w:rsidP="00267D6C">
      <w:pPr>
        <w:spacing w:line="276" w:lineRule="auto"/>
        <w:ind w:right="5"/>
        <w:jc w:val="both"/>
        <w:rPr>
          <w:rFonts w:ascii="Arial" w:hAnsi="Arial" w:cs="Arial"/>
        </w:rPr>
      </w:pPr>
      <w:r>
        <w:rPr>
          <w:rFonts w:ascii="Arial" w:hAnsi="Arial" w:cs="Arial"/>
        </w:rPr>
        <w:t xml:space="preserve">6.4 </w:t>
      </w:r>
      <w:r w:rsidR="00103198" w:rsidRPr="00267D6C">
        <w:rPr>
          <w:rFonts w:ascii="Arial" w:hAnsi="Arial" w:cs="Arial"/>
        </w:rPr>
        <w:t xml:space="preserve">Do not interrogate or ask leading questions that might give your own ideas of what might have happened (e.g. “did he do X to you?”) – Just ask “What do you want to tell me?” or “Is there anything else you want to say?” The best questions to ask are TED questions: Tell, Explain, Describe. </w:t>
      </w:r>
    </w:p>
    <w:p w14:paraId="0D2E84F7" w14:textId="77777777" w:rsidR="00267D6C" w:rsidRDefault="00267D6C" w:rsidP="00267D6C">
      <w:pPr>
        <w:spacing w:line="276" w:lineRule="auto"/>
        <w:ind w:right="5"/>
        <w:jc w:val="both"/>
        <w:rPr>
          <w:rFonts w:ascii="Arial" w:hAnsi="Arial" w:cs="Arial"/>
        </w:rPr>
      </w:pPr>
    </w:p>
    <w:p w14:paraId="532D3386" w14:textId="4509B84E" w:rsidR="00103198" w:rsidRPr="00267D6C" w:rsidRDefault="00267D6C" w:rsidP="00267D6C">
      <w:pPr>
        <w:spacing w:line="276" w:lineRule="auto"/>
        <w:ind w:right="5"/>
        <w:jc w:val="both"/>
        <w:rPr>
          <w:rFonts w:ascii="Arial" w:hAnsi="Arial" w:cs="Arial"/>
        </w:rPr>
      </w:pPr>
      <w:r>
        <w:rPr>
          <w:rFonts w:ascii="Arial" w:hAnsi="Arial" w:cs="Arial"/>
        </w:rPr>
        <w:t>6.5 I</w:t>
      </w:r>
      <w:r w:rsidR="00103198" w:rsidRPr="00267D6C">
        <w:rPr>
          <w:rFonts w:ascii="Arial" w:hAnsi="Arial" w:cs="Arial"/>
        </w:rPr>
        <w:t>mmediately inform the Designated Safeguarding Lead, Sarah Barker - do not tell other adults or pupils. Remember that the priority is to protect the child</w:t>
      </w:r>
      <w:r w:rsidR="00103198" w:rsidRPr="00267D6C">
        <w:rPr>
          <w:rFonts w:ascii="Arial" w:hAnsi="Arial" w:cs="Arial"/>
          <w:sz w:val="20"/>
        </w:rPr>
        <w:t xml:space="preserve">.  </w:t>
      </w:r>
    </w:p>
    <w:p w14:paraId="081E76B9" w14:textId="77777777" w:rsidR="00103198" w:rsidRPr="00945799" w:rsidRDefault="00103198" w:rsidP="00267D6C">
      <w:pPr>
        <w:spacing w:after="4" w:line="276" w:lineRule="auto"/>
        <w:ind w:right="5"/>
        <w:jc w:val="both"/>
        <w:rPr>
          <w:rFonts w:ascii="Arial" w:hAnsi="Arial" w:cs="Arial"/>
        </w:rPr>
      </w:pPr>
    </w:p>
    <w:p w14:paraId="13BD3EEC" w14:textId="2A36A396" w:rsidR="00103198" w:rsidRPr="00267D6C" w:rsidRDefault="00267D6C" w:rsidP="00267D6C">
      <w:pPr>
        <w:tabs>
          <w:tab w:val="left" w:pos="284"/>
        </w:tabs>
        <w:spacing w:after="4" w:line="276" w:lineRule="auto"/>
        <w:ind w:right="5"/>
        <w:jc w:val="both"/>
        <w:rPr>
          <w:rFonts w:ascii="Arial" w:hAnsi="Arial" w:cs="Arial"/>
        </w:rPr>
      </w:pPr>
      <w:r>
        <w:rPr>
          <w:rFonts w:ascii="Arial" w:hAnsi="Arial" w:cs="Arial"/>
        </w:rPr>
        <w:t xml:space="preserve">6.6 </w:t>
      </w:r>
      <w:r w:rsidR="00103198" w:rsidRPr="00267D6C">
        <w:rPr>
          <w:rFonts w:ascii="Arial" w:hAnsi="Arial" w:cs="Arial"/>
        </w:rPr>
        <w:t xml:space="preserve">Never carry out an investigation of suspected or alleged abuse – social services and police staff are the people trained to do this – you could cause more damage and spoil possible criminal proceedings.  </w:t>
      </w:r>
    </w:p>
    <w:p w14:paraId="5E23A18C" w14:textId="77777777" w:rsidR="00103198" w:rsidRPr="00945799" w:rsidRDefault="00103198" w:rsidP="00945799">
      <w:pPr>
        <w:spacing w:line="276" w:lineRule="auto"/>
        <w:jc w:val="both"/>
        <w:rPr>
          <w:rFonts w:ascii="Arial" w:hAnsi="Arial" w:cs="Arial"/>
        </w:rPr>
      </w:pPr>
    </w:p>
    <w:p w14:paraId="17F97272" w14:textId="76B01804" w:rsidR="00103198" w:rsidRPr="00267D6C" w:rsidRDefault="00267D6C" w:rsidP="00267D6C">
      <w:pPr>
        <w:tabs>
          <w:tab w:val="left" w:pos="284"/>
        </w:tabs>
        <w:spacing w:after="4" w:line="276" w:lineRule="auto"/>
        <w:ind w:right="5"/>
        <w:jc w:val="both"/>
        <w:rPr>
          <w:rFonts w:ascii="Arial" w:hAnsi="Arial" w:cs="Arial"/>
        </w:rPr>
      </w:pPr>
      <w:r>
        <w:rPr>
          <w:rFonts w:ascii="Arial" w:hAnsi="Arial" w:cs="Arial"/>
        </w:rPr>
        <w:t>6.7 A</w:t>
      </w:r>
      <w:r w:rsidR="00103198" w:rsidRPr="00267D6C">
        <w:rPr>
          <w:rFonts w:ascii="Arial" w:hAnsi="Arial" w:cs="Arial"/>
        </w:rPr>
        <w:t xml:space="preserve">s soon as possible (and certainly the same day – </w:t>
      </w:r>
      <w:r w:rsidR="00103198" w:rsidRPr="00267D6C">
        <w:rPr>
          <w:rFonts w:ascii="Arial" w:hAnsi="Arial" w:cs="Arial"/>
          <w:b/>
        </w:rPr>
        <w:t>within 24 hours</w:t>
      </w:r>
      <w:r w:rsidR="00103198" w:rsidRPr="00267D6C">
        <w:rPr>
          <w:rFonts w:ascii="Arial" w:hAnsi="Arial" w:cs="Arial"/>
        </w:rPr>
        <w:t xml:space="preserve">) the DSL will liaise with MASH/LSCB and action subsequent referral if required. The DSL will follow their requests regarding any necessary investigations.  </w:t>
      </w:r>
    </w:p>
    <w:p w14:paraId="57A8392F" w14:textId="77777777" w:rsidR="00103198" w:rsidRPr="00945799" w:rsidRDefault="00103198" w:rsidP="00267D6C">
      <w:pPr>
        <w:spacing w:after="3" w:line="276" w:lineRule="auto"/>
        <w:jc w:val="both"/>
        <w:rPr>
          <w:rFonts w:ascii="Arial" w:hAnsi="Arial" w:cs="Arial"/>
        </w:rPr>
      </w:pPr>
    </w:p>
    <w:p w14:paraId="6BA69BA2" w14:textId="5C965A6C" w:rsidR="00103198" w:rsidRPr="00267D6C" w:rsidRDefault="00267D6C" w:rsidP="00267D6C">
      <w:pPr>
        <w:tabs>
          <w:tab w:val="left" w:pos="426"/>
        </w:tabs>
        <w:spacing w:after="4" w:line="276" w:lineRule="auto"/>
        <w:ind w:right="5"/>
        <w:jc w:val="both"/>
        <w:rPr>
          <w:rFonts w:ascii="Arial" w:hAnsi="Arial" w:cs="Arial"/>
        </w:rPr>
      </w:pPr>
      <w:r>
        <w:rPr>
          <w:rFonts w:ascii="Arial" w:hAnsi="Arial" w:cs="Arial"/>
        </w:rPr>
        <w:t xml:space="preserve">6.8 </w:t>
      </w:r>
      <w:r w:rsidR="00103198" w:rsidRPr="00267D6C">
        <w:rPr>
          <w:rFonts w:ascii="Arial" w:hAnsi="Arial" w:cs="Arial"/>
        </w:rPr>
        <w:t xml:space="preserve">Where an allegation is made against the DSL, you should immediately contact the Head or other DSL Child Protection.  </w:t>
      </w:r>
    </w:p>
    <w:p w14:paraId="71AD94B4" w14:textId="77777777" w:rsidR="00103198" w:rsidRPr="00945799" w:rsidRDefault="00103198" w:rsidP="00267D6C">
      <w:pPr>
        <w:pStyle w:val="ListParagraph"/>
        <w:spacing w:line="276" w:lineRule="auto"/>
        <w:jc w:val="both"/>
        <w:rPr>
          <w:rFonts w:ascii="Arial" w:hAnsi="Arial" w:cs="Arial"/>
        </w:rPr>
      </w:pPr>
    </w:p>
    <w:p w14:paraId="2B2EAB2A" w14:textId="0F17BC93" w:rsidR="00103198" w:rsidRPr="00267D6C" w:rsidRDefault="00267D6C" w:rsidP="00267D6C">
      <w:pPr>
        <w:tabs>
          <w:tab w:val="left" w:pos="426"/>
        </w:tabs>
        <w:spacing w:after="4" w:line="276" w:lineRule="auto"/>
        <w:ind w:right="5"/>
        <w:jc w:val="both"/>
        <w:rPr>
          <w:rFonts w:ascii="Arial" w:hAnsi="Arial" w:cs="Arial"/>
        </w:rPr>
      </w:pPr>
      <w:r>
        <w:rPr>
          <w:rFonts w:ascii="Arial" w:hAnsi="Arial" w:cs="Arial"/>
        </w:rPr>
        <w:t xml:space="preserve">6.9 </w:t>
      </w:r>
      <w:r w:rsidR="00103198" w:rsidRPr="00267D6C">
        <w:rPr>
          <w:rFonts w:ascii="Arial" w:hAnsi="Arial" w:cs="Arial"/>
        </w:rPr>
        <w:t xml:space="preserve">Where an allegation is made against the Headteacher, you should immediately contact the other DSL who will contact the LADO without notifying the </w:t>
      </w:r>
      <w:r w:rsidR="00F54A10" w:rsidRPr="00267D6C">
        <w:rPr>
          <w:rFonts w:ascii="Arial" w:hAnsi="Arial" w:cs="Arial"/>
        </w:rPr>
        <w:t>Headmistress</w:t>
      </w:r>
      <w:r w:rsidR="00103198" w:rsidRPr="00267D6C">
        <w:rPr>
          <w:rFonts w:ascii="Arial" w:hAnsi="Arial" w:cs="Arial"/>
        </w:rPr>
        <w:t xml:space="preserve"> first.  Where an allegation is made against another DSL you should immediately contact the </w:t>
      </w:r>
      <w:r w:rsidR="00F54A10" w:rsidRPr="00267D6C">
        <w:rPr>
          <w:rFonts w:ascii="Arial" w:hAnsi="Arial" w:cs="Arial"/>
        </w:rPr>
        <w:t>Headmistress</w:t>
      </w:r>
      <w:r w:rsidR="00103198" w:rsidRPr="00267D6C">
        <w:rPr>
          <w:rFonts w:ascii="Arial" w:hAnsi="Arial" w:cs="Arial"/>
        </w:rPr>
        <w:t xml:space="preserve">. The </w:t>
      </w:r>
      <w:r w:rsidR="00F54A10" w:rsidRPr="00267D6C">
        <w:rPr>
          <w:rFonts w:ascii="Arial" w:hAnsi="Arial" w:cs="Arial"/>
        </w:rPr>
        <w:t>Headmistress</w:t>
      </w:r>
      <w:r w:rsidR="00103198" w:rsidRPr="00267D6C">
        <w:rPr>
          <w:rFonts w:ascii="Arial" w:hAnsi="Arial" w:cs="Arial"/>
        </w:rPr>
        <w:t xml:space="preserve"> will discuss the matter with the LADO before any further action is taken.  </w:t>
      </w:r>
    </w:p>
    <w:p w14:paraId="386921C8" w14:textId="078AA4A5" w:rsidR="00103198" w:rsidRPr="00267D6C" w:rsidRDefault="00103198" w:rsidP="00267D6C">
      <w:pPr>
        <w:tabs>
          <w:tab w:val="left" w:pos="0"/>
        </w:tabs>
        <w:spacing w:after="4" w:line="276" w:lineRule="auto"/>
        <w:ind w:right="5"/>
        <w:jc w:val="both"/>
        <w:rPr>
          <w:rFonts w:ascii="Arial" w:hAnsi="Arial" w:cs="Arial"/>
        </w:rPr>
      </w:pPr>
      <w:r w:rsidRPr="00267D6C">
        <w:rPr>
          <w:rFonts w:ascii="Arial" w:hAnsi="Arial" w:cs="Arial"/>
        </w:rPr>
        <w:t xml:space="preserve">In cases of serious harm, the police should be informed from the outset.  </w:t>
      </w:r>
    </w:p>
    <w:p w14:paraId="3441BFFC" w14:textId="77777777" w:rsidR="00103198" w:rsidRPr="00945799" w:rsidRDefault="00103198" w:rsidP="00267D6C">
      <w:pPr>
        <w:spacing w:after="39" w:line="276" w:lineRule="auto"/>
        <w:ind w:left="720"/>
        <w:jc w:val="both"/>
        <w:rPr>
          <w:rFonts w:ascii="Arial" w:hAnsi="Arial" w:cs="Arial"/>
        </w:rPr>
      </w:pPr>
    </w:p>
    <w:p w14:paraId="596F0794" w14:textId="0D02A193" w:rsidR="00103198" w:rsidRPr="00267D6C" w:rsidRDefault="00267D6C" w:rsidP="00267D6C">
      <w:pPr>
        <w:tabs>
          <w:tab w:val="left" w:pos="0"/>
          <w:tab w:val="left" w:pos="426"/>
        </w:tabs>
        <w:spacing w:after="4" w:line="276" w:lineRule="auto"/>
        <w:ind w:right="5"/>
        <w:jc w:val="both"/>
        <w:rPr>
          <w:rFonts w:ascii="Arial" w:hAnsi="Arial" w:cs="Arial"/>
        </w:rPr>
      </w:pPr>
      <w:r>
        <w:rPr>
          <w:rFonts w:ascii="Arial" w:hAnsi="Arial" w:cs="Arial"/>
        </w:rPr>
        <w:t>6.10</w:t>
      </w:r>
      <w:r w:rsidR="00103198" w:rsidRPr="00267D6C">
        <w:rPr>
          <w:rFonts w:ascii="Arial" w:hAnsi="Arial" w:cs="Arial"/>
        </w:rPr>
        <w:t xml:space="preserve">Never think abuse is impossible, or that an accusation against someone you know well and trust is bound to be wrong. Receive the child’s story if appropriate, listen but do not judge. React to what the child tells you with belief and tell the child that they have done the right thing in telling you.  </w:t>
      </w:r>
    </w:p>
    <w:p w14:paraId="13829B39" w14:textId="77777777" w:rsidR="00103198" w:rsidRPr="00945799" w:rsidRDefault="00103198" w:rsidP="00945799">
      <w:pPr>
        <w:spacing w:line="276" w:lineRule="auto"/>
        <w:ind w:left="360"/>
        <w:jc w:val="both"/>
        <w:rPr>
          <w:rFonts w:ascii="Arial" w:hAnsi="Arial" w:cs="Arial"/>
        </w:rPr>
      </w:pPr>
    </w:p>
    <w:p w14:paraId="1489A71C" w14:textId="77777777" w:rsidR="00103198" w:rsidRPr="00945799" w:rsidRDefault="00103198" w:rsidP="00945799">
      <w:pPr>
        <w:spacing w:line="276" w:lineRule="auto"/>
        <w:ind w:right="6"/>
        <w:jc w:val="both"/>
        <w:rPr>
          <w:rFonts w:ascii="Arial" w:hAnsi="Arial" w:cs="Arial"/>
        </w:rPr>
      </w:pPr>
      <w:r w:rsidRPr="00945799">
        <w:rPr>
          <w:rFonts w:ascii="Arial" w:hAnsi="Arial" w:cs="Arial"/>
        </w:rPr>
        <w:lastRenderedPageBreak/>
        <w:t xml:space="preserve">6.11 You may feel upset after speaking to the child.  You may need support, e.g. to talk through what has happened.  You may wish to seek specialist support or counselling –look after yourself too. </w:t>
      </w:r>
    </w:p>
    <w:p w14:paraId="7FDCA8FF" w14:textId="77777777" w:rsidR="00103198" w:rsidRPr="00945799" w:rsidRDefault="00103198" w:rsidP="00945799">
      <w:pPr>
        <w:spacing w:line="276" w:lineRule="auto"/>
        <w:jc w:val="both"/>
        <w:rPr>
          <w:rFonts w:ascii="Arial" w:hAnsi="Arial" w:cs="Arial"/>
          <w:i/>
          <w:sz w:val="28"/>
          <w:szCs w:val="28"/>
          <w:u w:val="single"/>
        </w:rPr>
      </w:pPr>
    </w:p>
    <w:p w14:paraId="4F4C37F2" w14:textId="66161BBE" w:rsidR="00103198" w:rsidRPr="00945799" w:rsidRDefault="00267D6C" w:rsidP="00945799">
      <w:pPr>
        <w:spacing w:line="276" w:lineRule="auto"/>
        <w:jc w:val="both"/>
        <w:rPr>
          <w:rFonts w:ascii="Arial" w:hAnsi="Arial" w:cs="Arial"/>
        </w:rPr>
      </w:pPr>
      <w:r>
        <w:rPr>
          <w:rFonts w:ascii="Arial" w:hAnsi="Arial" w:cs="Arial"/>
        </w:rPr>
        <w:t>6.12</w:t>
      </w:r>
      <w:r w:rsidR="00103198" w:rsidRPr="00945799">
        <w:rPr>
          <w:rFonts w:ascii="Arial" w:hAnsi="Arial" w:cs="Arial"/>
        </w:rPr>
        <w:t xml:space="preserve"> A student who feels that s/he is being subjected to abuse or bullying may attempt to resolve the matter informally in the first instance. In some </w:t>
      </w:r>
      <w:r w:rsidR="00276693" w:rsidRPr="00945799">
        <w:rPr>
          <w:rFonts w:ascii="Arial" w:hAnsi="Arial" w:cs="Arial"/>
        </w:rPr>
        <w:t>cases,</w:t>
      </w:r>
      <w:r w:rsidR="00103198" w:rsidRPr="00945799">
        <w:rPr>
          <w:rFonts w:ascii="Arial" w:hAnsi="Arial" w:cs="Arial"/>
        </w:rPr>
        <w:t xml:space="preserve"> it may be possible and sufficient for him/her to explain clearly to the person(s) engaged in the unwanted activities that the behaviour is unwelcome, that it offends and/or makes him/her uncomfortable.</w:t>
      </w:r>
    </w:p>
    <w:p w14:paraId="3A0B1BC0" w14:textId="77777777" w:rsidR="00103198" w:rsidRPr="00945799" w:rsidRDefault="00103198" w:rsidP="00945799">
      <w:pPr>
        <w:spacing w:line="276" w:lineRule="auto"/>
        <w:jc w:val="both"/>
        <w:rPr>
          <w:rFonts w:ascii="Arial" w:hAnsi="Arial" w:cs="Arial"/>
        </w:rPr>
      </w:pPr>
    </w:p>
    <w:p w14:paraId="5734709C" w14:textId="069EB28F" w:rsidR="00103198" w:rsidRPr="00945799" w:rsidRDefault="00103198" w:rsidP="00945799">
      <w:pPr>
        <w:spacing w:line="276" w:lineRule="auto"/>
        <w:jc w:val="both"/>
        <w:rPr>
          <w:rFonts w:ascii="Arial" w:hAnsi="Arial" w:cs="Arial"/>
        </w:rPr>
      </w:pPr>
      <w:r w:rsidRPr="00945799">
        <w:rPr>
          <w:rFonts w:ascii="Arial" w:hAnsi="Arial" w:cs="Arial"/>
        </w:rPr>
        <w:t xml:space="preserve">6.13 If at the initial informal </w:t>
      </w:r>
      <w:r w:rsidR="00276693" w:rsidRPr="00945799">
        <w:rPr>
          <w:rFonts w:ascii="Arial" w:hAnsi="Arial" w:cs="Arial"/>
        </w:rPr>
        <w:t>stage,</w:t>
      </w:r>
      <w:r w:rsidRPr="00945799">
        <w:rPr>
          <w:rFonts w:ascii="Arial" w:hAnsi="Arial" w:cs="Arial"/>
        </w:rPr>
        <w:t xml:space="preserve"> the circumstances are too difficult or embarrassing to approach the harasser alone, the complainant may wish to explain to his/her tutor or the designated Safeguarding Lead, Sarah Barker about the unwanted activities and that the behaviour is unwelcome, that it offends and/or makes him/her uncomfortable. </w:t>
      </w:r>
    </w:p>
    <w:p w14:paraId="11D1050A" w14:textId="77777777" w:rsidR="00103198" w:rsidRPr="00945799" w:rsidRDefault="00103198" w:rsidP="00945799">
      <w:pPr>
        <w:spacing w:line="276" w:lineRule="auto"/>
        <w:jc w:val="both"/>
        <w:rPr>
          <w:rFonts w:ascii="Arial" w:hAnsi="Arial" w:cs="Arial"/>
        </w:rPr>
      </w:pPr>
    </w:p>
    <w:p w14:paraId="1ABB077C" w14:textId="77777777" w:rsidR="00103198" w:rsidRPr="00945799" w:rsidRDefault="00103198" w:rsidP="00945799">
      <w:pPr>
        <w:spacing w:line="276" w:lineRule="auto"/>
        <w:jc w:val="both"/>
        <w:rPr>
          <w:rFonts w:ascii="Arial" w:hAnsi="Arial" w:cs="Arial"/>
        </w:rPr>
      </w:pPr>
      <w:r w:rsidRPr="00945799">
        <w:rPr>
          <w:rFonts w:ascii="Arial" w:hAnsi="Arial" w:cs="Arial"/>
        </w:rPr>
        <w:t>6.14 In some cases victims of abuse or bullying may not be sufficiently confident to tell the harasser that his/her behaviour is unacceptable. Focus 1st Academy emphasises therefore that students are not required to approach the harasser in an attempt to resolve the problem informally, and are entitled to report the matter immediately if they so wish.</w:t>
      </w:r>
    </w:p>
    <w:p w14:paraId="141AD207" w14:textId="77777777" w:rsidR="00103198" w:rsidRPr="00945799" w:rsidRDefault="00103198" w:rsidP="00945799">
      <w:pPr>
        <w:spacing w:line="276" w:lineRule="auto"/>
        <w:jc w:val="both"/>
        <w:rPr>
          <w:rFonts w:ascii="Arial" w:hAnsi="Arial" w:cs="Arial"/>
        </w:rPr>
      </w:pPr>
    </w:p>
    <w:p w14:paraId="63F80FF0" w14:textId="77777777" w:rsidR="00103198" w:rsidRPr="00945799" w:rsidRDefault="00103198" w:rsidP="00945799">
      <w:pPr>
        <w:spacing w:line="276" w:lineRule="auto"/>
        <w:jc w:val="both"/>
        <w:rPr>
          <w:rFonts w:ascii="Arial" w:hAnsi="Arial" w:cs="Arial"/>
        </w:rPr>
      </w:pPr>
      <w:r w:rsidRPr="00945799">
        <w:rPr>
          <w:rFonts w:ascii="Arial" w:hAnsi="Arial" w:cs="Arial"/>
        </w:rPr>
        <w:t>6.15 Where steps outlined in 6.13 are unsuccessful or inappropriate, the complainant should raise the matter informally and in confidence with the Headteacher, Marina Savva.</w:t>
      </w:r>
    </w:p>
    <w:p w14:paraId="3E884946" w14:textId="77777777" w:rsidR="00103198" w:rsidRPr="00945799" w:rsidRDefault="00103198" w:rsidP="00945799">
      <w:pPr>
        <w:spacing w:line="276" w:lineRule="auto"/>
        <w:jc w:val="both"/>
        <w:rPr>
          <w:rFonts w:ascii="Arial" w:hAnsi="Arial" w:cs="Arial"/>
        </w:rPr>
      </w:pPr>
    </w:p>
    <w:p w14:paraId="0D6FC92A" w14:textId="77777777" w:rsidR="00103198" w:rsidRPr="00945799" w:rsidRDefault="00103198" w:rsidP="00945799">
      <w:pPr>
        <w:spacing w:line="276" w:lineRule="auto"/>
        <w:jc w:val="both"/>
        <w:rPr>
          <w:rFonts w:ascii="Arial" w:hAnsi="Arial" w:cs="Arial"/>
        </w:rPr>
      </w:pPr>
      <w:r w:rsidRPr="00945799">
        <w:rPr>
          <w:rFonts w:ascii="Arial" w:hAnsi="Arial" w:cs="Arial"/>
        </w:rPr>
        <w:t>6.16 Marina Savva will discuss the matter with the complainant and agree a course of action. The alleged abuser will also have the right to state their version of events to the manager.</w:t>
      </w:r>
    </w:p>
    <w:p w14:paraId="148515B8" w14:textId="77777777" w:rsidR="00103198" w:rsidRPr="00945799" w:rsidRDefault="00103198" w:rsidP="00945799">
      <w:pPr>
        <w:spacing w:line="276" w:lineRule="auto"/>
        <w:jc w:val="both"/>
        <w:rPr>
          <w:rFonts w:ascii="Arial" w:hAnsi="Arial" w:cs="Arial"/>
        </w:rPr>
      </w:pPr>
    </w:p>
    <w:p w14:paraId="509EF5EE" w14:textId="77777777" w:rsidR="00103198" w:rsidRPr="00945799" w:rsidRDefault="00103198" w:rsidP="00945799">
      <w:pPr>
        <w:spacing w:line="276" w:lineRule="auto"/>
        <w:jc w:val="both"/>
        <w:rPr>
          <w:rFonts w:ascii="Arial" w:hAnsi="Arial" w:cs="Arial"/>
        </w:rPr>
      </w:pPr>
      <w:r w:rsidRPr="00945799">
        <w:rPr>
          <w:rFonts w:ascii="Arial" w:hAnsi="Arial" w:cs="Arial"/>
        </w:rPr>
        <w:t>6.17 The complainer will be assured that s/he will not be discriminated against or victimised for raising the complaint. Confidentially will be observed throughout and the need for any disclosure of the details of the case will be discussed and agreed.</w:t>
      </w:r>
    </w:p>
    <w:p w14:paraId="7D4D8D3D" w14:textId="77777777" w:rsidR="00103198" w:rsidRPr="00945799" w:rsidRDefault="00103198" w:rsidP="00945799">
      <w:pPr>
        <w:spacing w:line="276" w:lineRule="auto"/>
        <w:jc w:val="both"/>
        <w:rPr>
          <w:rFonts w:ascii="Arial" w:hAnsi="Arial" w:cs="Arial"/>
        </w:rPr>
      </w:pPr>
    </w:p>
    <w:p w14:paraId="23305EF0" w14:textId="77777777" w:rsidR="00103198" w:rsidRPr="00945799" w:rsidRDefault="00103198" w:rsidP="00945799">
      <w:pPr>
        <w:spacing w:line="276" w:lineRule="auto"/>
        <w:jc w:val="both"/>
        <w:rPr>
          <w:rFonts w:ascii="Arial" w:hAnsi="Arial" w:cs="Arial"/>
        </w:rPr>
      </w:pPr>
      <w:r w:rsidRPr="00945799">
        <w:rPr>
          <w:rFonts w:ascii="Arial" w:hAnsi="Arial" w:cs="Arial"/>
        </w:rPr>
        <w:t>6.18 At any stage in the process the complainant, the members of staff dealing with the complaint or the accused may feel that they need help of a trained person before deciding on the best course of action. A senior at Focus 1st Academy will provide support as listed below,</w:t>
      </w:r>
    </w:p>
    <w:p w14:paraId="11B6E7BF" w14:textId="77777777" w:rsidR="00103198" w:rsidRPr="00945799" w:rsidRDefault="00103198" w:rsidP="00945799">
      <w:pPr>
        <w:spacing w:line="276" w:lineRule="auto"/>
        <w:jc w:val="both"/>
        <w:rPr>
          <w:rFonts w:ascii="Arial" w:hAnsi="Arial" w:cs="Arial"/>
        </w:rPr>
      </w:pPr>
    </w:p>
    <w:p w14:paraId="30E53399" w14:textId="77777777" w:rsidR="00103198" w:rsidRPr="00945799" w:rsidRDefault="00103198" w:rsidP="00945799">
      <w:pPr>
        <w:numPr>
          <w:ilvl w:val="0"/>
          <w:numId w:val="4"/>
        </w:numPr>
        <w:spacing w:line="276" w:lineRule="auto"/>
        <w:jc w:val="both"/>
        <w:rPr>
          <w:rFonts w:ascii="Arial" w:hAnsi="Arial" w:cs="Arial"/>
        </w:rPr>
      </w:pPr>
      <w:r w:rsidRPr="00945799">
        <w:rPr>
          <w:rFonts w:ascii="Arial" w:hAnsi="Arial" w:cs="Arial"/>
        </w:rPr>
        <w:t>Advising on the nature of abuse</w:t>
      </w:r>
    </w:p>
    <w:p w14:paraId="63F94AAC" w14:textId="77777777" w:rsidR="00103198" w:rsidRPr="00945799" w:rsidRDefault="00103198" w:rsidP="00945799">
      <w:pPr>
        <w:numPr>
          <w:ilvl w:val="0"/>
          <w:numId w:val="4"/>
        </w:numPr>
        <w:spacing w:line="276" w:lineRule="auto"/>
        <w:jc w:val="both"/>
        <w:rPr>
          <w:rFonts w:ascii="Arial" w:hAnsi="Arial" w:cs="Arial"/>
        </w:rPr>
      </w:pPr>
      <w:r w:rsidRPr="00945799">
        <w:rPr>
          <w:rFonts w:ascii="Arial" w:hAnsi="Arial" w:cs="Arial"/>
        </w:rPr>
        <w:t>Offering guidance on resolving abuse problems</w:t>
      </w:r>
    </w:p>
    <w:p w14:paraId="6DB29D5F" w14:textId="77777777" w:rsidR="00103198" w:rsidRPr="00945799" w:rsidRDefault="00103198" w:rsidP="00945799">
      <w:pPr>
        <w:numPr>
          <w:ilvl w:val="0"/>
          <w:numId w:val="4"/>
        </w:numPr>
        <w:spacing w:line="276" w:lineRule="auto"/>
        <w:jc w:val="both"/>
        <w:rPr>
          <w:rFonts w:ascii="Arial" w:hAnsi="Arial" w:cs="Arial"/>
        </w:rPr>
      </w:pPr>
      <w:r w:rsidRPr="00945799">
        <w:rPr>
          <w:rFonts w:ascii="Arial" w:hAnsi="Arial" w:cs="Arial"/>
        </w:rPr>
        <w:t>Advising on the use of company’s grievance procedure</w:t>
      </w:r>
    </w:p>
    <w:p w14:paraId="784C2D22" w14:textId="77777777" w:rsidR="00103198" w:rsidRPr="00945799" w:rsidRDefault="00103198" w:rsidP="00945799">
      <w:pPr>
        <w:spacing w:line="276" w:lineRule="auto"/>
        <w:jc w:val="both"/>
        <w:rPr>
          <w:rFonts w:ascii="Arial" w:hAnsi="Arial" w:cs="Arial"/>
        </w:rPr>
      </w:pPr>
    </w:p>
    <w:p w14:paraId="1D6C79A6" w14:textId="77777777" w:rsidR="00103198" w:rsidRPr="00945799" w:rsidRDefault="00103198" w:rsidP="00945799">
      <w:pPr>
        <w:spacing w:line="276" w:lineRule="auto"/>
        <w:jc w:val="both"/>
        <w:rPr>
          <w:rFonts w:ascii="Arial" w:hAnsi="Arial" w:cs="Arial"/>
        </w:rPr>
      </w:pPr>
      <w:r w:rsidRPr="00945799">
        <w:rPr>
          <w:rFonts w:ascii="Arial" w:hAnsi="Arial" w:cs="Arial"/>
        </w:rPr>
        <w:t>6.19 If the situation cannot be resolved informally then the complainant has the right to pursue his/her complaint formally through grievance procedure.</w:t>
      </w:r>
    </w:p>
    <w:p w14:paraId="6583985D" w14:textId="77777777" w:rsidR="00103198" w:rsidRPr="00945799" w:rsidRDefault="00103198" w:rsidP="00945799">
      <w:pPr>
        <w:spacing w:line="276" w:lineRule="auto"/>
        <w:jc w:val="both"/>
        <w:rPr>
          <w:rFonts w:ascii="Arial" w:hAnsi="Arial" w:cs="Arial"/>
        </w:rPr>
      </w:pPr>
    </w:p>
    <w:p w14:paraId="0479176F" w14:textId="77777777" w:rsidR="00103198" w:rsidRPr="00945799" w:rsidRDefault="00103198" w:rsidP="00945799">
      <w:pPr>
        <w:spacing w:line="276" w:lineRule="auto"/>
        <w:jc w:val="both"/>
        <w:rPr>
          <w:rFonts w:ascii="Arial" w:hAnsi="Arial" w:cs="Arial"/>
        </w:rPr>
      </w:pPr>
      <w:r w:rsidRPr="00945799">
        <w:rPr>
          <w:rFonts w:ascii="Arial" w:hAnsi="Arial" w:cs="Arial"/>
        </w:rPr>
        <w:lastRenderedPageBreak/>
        <w:t xml:space="preserve">6.20 Where management consider that there may be evidence of abuse, they may consider it appropriate to undertake a full investigation of the circumstances. In this case, an individual within Focus 1st Academy will be commissioned to undertake this investigation. Best practice in relation to confidentiality will be maintained during the investigation; and both the complainant and alleged abuser will have the opportunity to have their say. The investigator will also interview and take statements from any appropriate witness to the alleged abuse. </w:t>
      </w:r>
    </w:p>
    <w:p w14:paraId="7A3AA4B0" w14:textId="77777777" w:rsidR="00422386" w:rsidRDefault="00103198" w:rsidP="00422386">
      <w:pPr>
        <w:spacing w:before="100" w:beforeAutospacing="1" w:line="276" w:lineRule="auto"/>
        <w:jc w:val="both"/>
        <w:rPr>
          <w:rFonts w:ascii="Arial" w:hAnsi="Arial" w:cs="Arial"/>
          <w:color w:val="000000"/>
        </w:rPr>
      </w:pPr>
      <w:r w:rsidRPr="00945799">
        <w:rPr>
          <w:rFonts w:ascii="Arial" w:hAnsi="Arial" w:cs="Arial"/>
          <w:color w:val="000000"/>
        </w:rPr>
        <w:t>Our designated Safeguarding Lead, Sarah Barker will liaise with appropriate school and/or LA who has the ultimate responsibility towards that child.  All members of staff have received training to L3 in Safeguarding underpinned by DBS checks.</w:t>
      </w:r>
    </w:p>
    <w:p w14:paraId="2DA438D6" w14:textId="77777777" w:rsidR="00422386" w:rsidRDefault="00422386" w:rsidP="00422386">
      <w:pPr>
        <w:spacing w:line="276" w:lineRule="auto"/>
        <w:jc w:val="both"/>
        <w:rPr>
          <w:rFonts w:ascii="Arial" w:hAnsi="Arial" w:cs="Arial"/>
          <w:color w:val="000000"/>
        </w:rPr>
      </w:pPr>
    </w:p>
    <w:p w14:paraId="158DC0AD" w14:textId="77777777" w:rsidR="00F4514A" w:rsidRDefault="00F4514A" w:rsidP="00422386">
      <w:pPr>
        <w:spacing w:line="276" w:lineRule="auto"/>
        <w:jc w:val="both"/>
        <w:rPr>
          <w:rFonts w:ascii="Arial" w:hAnsi="Arial" w:cs="Arial"/>
          <w:color w:val="000000"/>
        </w:rPr>
      </w:pPr>
    </w:p>
    <w:p w14:paraId="039AD2B4" w14:textId="36CCE096" w:rsidR="00103198" w:rsidRPr="00422386" w:rsidRDefault="00103198" w:rsidP="00C47E22">
      <w:pPr>
        <w:pStyle w:val="FocusHeading8"/>
        <w:rPr>
          <w:color w:val="000000"/>
          <w:szCs w:val="24"/>
          <w:u w:val="none"/>
        </w:rPr>
      </w:pPr>
      <w:bookmarkStart w:id="47" w:name="_Toc108709305"/>
      <w:r w:rsidRPr="00422386">
        <w:t>Suspension</w:t>
      </w:r>
      <w:bookmarkEnd w:id="47"/>
    </w:p>
    <w:p w14:paraId="659203E7" w14:textId="77777777" w:rsidR="00103198" w:rsidRPr="00945799" w:rsidRDefault="00103198" w:rsidP="00945799">
      <w:pPr>
        <w:spacing w:line="276" w:lineRule="auto"/>
        <w:ind w:left="1126"/>
        <w:jc w:val="both"/>
        <w:rPr>
          <w:rFonts w:ascii="Arial" w:hAnsi="Arial" w:cs="Arial"/>
        </w:rPr>
      </w:pPr>
    </w:p>
    <w:p w14:paraId="2DAC9DD2" w14:textId="77777777" w:rsidR="00103198" w:rsidRPr="00945799" w:rsidRDefault="00103198" w:rsidP="00945799">
      <w:pPr>
        <w:spacing w:after="3" w:line="276" w:lineRule="auto"/>
        <w:ind w:left="-5" w:right="14"/>
        <w:jc w:val="both"/>
        <w:rPr>
          <w:rFonts w:ascii="Arial" w:hAnsi="Arial" w:cs="Arial"/>
        </w:rPr>
      </w:pPr>
      <w:r w:rsidRPr="00945799">
        <w:rPr>
          <w:rFonts w:ascii="Arial" w:hAnsi="Arial" w:cs="Arial"/>
        </w:rPr>
        <w:t xml:space="preserve">Focus 1st Academy will consider taking, and if necessary, will take, disciplinary action against any member of staff or agent of the Setting, where it believes students are at risk of abuse from that member of staff, even in cases where there is to be no criminal prosecution. Suspension (without prejudice) may be necessary to protect all concerned, including the member of staff suspended. </w:t>
      </w:r>
    </w:p>
    <w:p w14:paraId="522F4027" w14:textId="77777777" w:rsidR="00103198" w:rsidRPr="00945799" w:rsidRDefault="00103198" w:rsidP="00945799">
      <w:pPr>
        <w:spacing w:line="276" w:lineRule="auto"/>
        <w:jc w:val="both"/>
        <w:rPr>
          <w:rFonts w:ascii="Arial" w:hAnsi="Arial" w:cs="Arial"/>
        </w:rPr>
      </w:pPr>
    </w:p>
    <w:p w14:paraId="79BD0137" w14:textId="77777777" w:rsidR="00103198" w:rsidRPr="00945799" w:rsidRDefault="00103198" w:rsidP="00945799">
      <w:pPr>
        <w:spacing w:after="3" w:line="276" w:lineRule="auto"/>
        <w:ind w:left="-5" w:right="14"/>
        <w:jc w:val="both"/>
        <w:rPr>
          <w:rFonts w:ascii="Arial" w:hAnsi="Arial" w:cs="Arial"/>
        </w:rPr>
      </w:pPr>
      <w:r w:rsidRPr="00945799">
        <w:rPr>
          <w:rFonts w:ascii="Arial" w:hAnsi="Arial" w:cs="Arial"/>
        </w:rPr>
        <w:t xml:space="preserve">Suspension will always occur if there is cause to suspect a child is at risk of significant harm. Suspension itself does not constitute disciplinary action, and the member of staff will continue to receive full pay. Any disciplinary action would follow the procedures laid out in the Staff Employment Handbook. </w:t>
      </w:r>
    </w:p>
    <w:p w14:paraId="62E48E25" w14:textId="77777777" w:rsidR="00103198" w:rsidRPr="00945799" w:rsidRDefault="00103198" w:rsidP="00945799">
      <w:pPr>
        <w:spacing w:line="276" w:lineRule="auto"/>
        <w:jc w:val="both"/>
        <w:rPr>
          <w:rFonts w:ascii="Arial" w:hAnsi="Arial" w:cs="Arial"/>
        </w:rPr>
      </w:pPr>
    </w:p>
    <w:p w14:paraId="752E0252" w14:textId="77777777" w:rsidR="00103198" w:rsidRPr="00945799" w:rsidRDefault="00103198" w:rsidP="00945799">
      <w:pPr>
        <w:spacing w:after="3" w:line="276" w:lineRule="auto"/>
        <w:ind w:left="-5" w:right="14"/>
        <w:jc w:val="both"/>
        <w:rPr>
          <w:rFonts w:ascii="Arial" w:hAnsi="Arial" w:cs="Arial"/>
        </w:rPr>
      </w:pPr>
      <w:r w:rsidRPr="00945799">
        <w:rPr>
          <w:rFonts w:ascii="Arial" w:hAnsi="Arial" w:cs="Arial"/>
        </w:rPr>
        <w:t xml:space="preserve">The Setting must make its own decision on whether pupils’ welfare is at risk, whatever the outcome of a police or MASH investigation may be, and the level of evidence needed for criminal prosecution is likely to be higher than that which may trigger valid disciplinary proceedings taken by the Setting. </w:t>
      </w:r>
    </w:p>
    <w:p w14:paraId="011BFEAD" w14:textId="77777777" w:rsidR="00103198" w:rsidRPr="00945799" w:rsidRDefault="00103198" w:rsidP="00945799">
      <w:pPr>
        <w:spacing w:line="276" w:lineRule="auto"/>
        <w:jc w:val="both"/>
        <w:rPr>
          <w:rFonts w:ascii="Arial" w:hAnsi="Arial" w:cs="Arial"/>
        </w:rPr>
      </w:pPr>
    </w:p>
    <w:p w14:paraId="2A05E221" w14:textId="77777777" w:rsidR="00103198" w:rsidRPr="00945799" w:rsidRDefault="00103198" w:rsidP="00945799">
      <w:pPr>
        <w:spacing w:line="276" w:lineRule="auto"/>
        <w:ind w:right="6"/>
        <w:jc w:val="both"/>
        <w:rPr>
          <w:rFonts w:ascii="Arial" w:hAnsi="Arial" w:cs="Arial"/>
        </w:rPr>
      </w:pPr>
      <w:r w:rsidRPr="00945799">
        <w:rPr>
          <w:rFonts w:ascii="Arial" w:hAnsi="Arial" w:cs="Arial"/>
        </w:rPr>
        <w:t xml:space="preserve">Disciplinary proceedings and grounds for concern over students’ welfare may therefore be based on ‘balance of probability’, rather than ‘beyond reasonable doubt’. </w:t>
      </w:r>
    </w:p>
    <w:p w14:paraId="3EC0D711" w14:textId="77777777" w:rsidR="00103198" w:rsidRPr="00945799" w:rsidRDefault="00103198" w:rsidP="00945799">
      <w:pPr>
        <w:spacing w:line="276" w:lineRule="auto"/>
        <w:jc w:val="both"/>
        <w:rPr>
          <w:rFonts w:ascii="Arial" w:hAnsi="Arial" w:cs="Arial"/>
        </w:rPr>
      </w:pPr>
    </w:p>
    <w:p w14:paraId="07078CAC" w14:textId="77777777" w:rsidR="00103198" w:rsidRPr="00945799" w:rsidRDefault="00103198" w:rsidP="00945799">
      <w:pPr>
        <w:spacing w:after="3" w:line="276" w:lineRule="auto"/>
        <w:ind w:left="-5" w:right="14"/>
        <w:jc w:val="both"/>
        <w:rPr>
          <w:rFonts w:ascii="Arial" w:hAnsi="Arial" w:cs="Arial"/>
        </w:rPr>
      </w:pPr>
      <w:r w:rsidRPr="00945799">
        <w:rPr>
          <w:rFonts w:ascii="Arial" w:hAnsi="Arial" w:cs="Arial"/>
        </w:rPr>
        <w:t xml:space="preserve">Where the Setting has ‘low level’ concerns that do not amount to allegations or suspicions of specific abuse, but which may indicate the possibility of abuse occurring, the Head or Designated Safeguarding Lead, Sarah Barker should discuss these with the LADO on an informal basis. </w:t>
      </w:r>
    </w:p>
    <w:p w14:paraId="47AC440D" w14:textId="77777777" w:rsidR="00103198" w:rsidRPr="00945799" w:rsidRDefault="00103198" w:rsidP="00945799">
      <w:pPr>
        <w:spacing w:line="276" w:lineRule="auto"/>
        <w:jc w:val="both"/>
        <w:rPr>
          <w:rFonts w:ascii="Arial" w:hAnsi="Arial" w:cs="Arial"/>
        </w:rPr>
      </w:pPr>
    </w:p>
    <w:p w14:paraId="36BB8EF3" w14:textId="6414C37F" w:rsidR="00103198" w:rsidRPr="00945799" w:rsidRDefault="00447DDE" w:rsidP="00945799">
      <w:pPr>
        <w:spacing w:after="3" w:line="276" w:lineRule="auto"/>
        <w:ind w:left="-5" w:right="14"/>
        <w:jc w:val="both"/>
        <w:rPr>
          <w:rFonts w:ascii="Arial" w:hAnsi="Arial" w:cs="Arial"/>
        </w:rPr>
      </w:pPr>
      <w:proofErr w:type="gramStart"/>
      <w:r>
        <w:rPr>
          <w:rFonts w:ascii="Arial" w:hAnsi="Arial" w:cs="Arial"/>
        </w:rPr>
        <w:t>Staff</w:t>
      </w:r>
      <w:proofErr w:type="gramEnd"/>
      <w:r w:rsidRPr="00945799">
        <w:rPr>
          <w:rFonts w:ascii="Arial" w:hAnsi="Arial" w:cs="Arial"/>
        </w:rPr>
        <w:t xml:space="preserve"> who is</w:t>
      </w:r>
      <w:r w:rsidR="00103198" w:rsidRPr="00945799">
        <w:rPr>
          <w:rFonts w:ascii="Arial" w:hAnsi="Arial" w:cs="Arial"/>
        </w:rPr>
        <w:t xml:space="preserve"> the subject of an allegation of this nature will invariably feel threatened and isolated. It is essential to seek legal advice as soon as possible and teachers should be represented at all disciplinary hearings. Suspension in a case of this kind is a procedural step only and must be viewed as a neutral action that does not presuppose guilt or innocence.  </w:t>
      </w:r>
    </w:p>
    <w:p w14:paraId="5467CD27" w14:textId="77777777" w:rsidR="00103198" w:rsidRDefault="00103198" w:rsidP="00945799">
      <w:pPr>
        <w:spacing w:after="5" w:line="276" w:lineRule="auto"/>
        <w:jc w:val="both"/>
        <w:rPr>
          <w:rFonts w:ascii="Arial" w:hAnsi="Arial" w:cs="Arial"/>
        </w:rPr>
      </w:pPr>
    </w:p>
    <w:p w14:paraId="6E47FC4C" w14:textId="77777777" w:rsidR="00422386" w:rsidRPr="00945799" w:rsidRDefault="00422386" w:rsidP="00945799">
      <w:pPr>
        <w:spacing w:after="5" w:line="276" w:lineRule="auto"/>
        <w:jc w:val="both"/>
        <w:rPr>
          <w:rFonts w:ascii="Arial" w:hAnsi="Arial" w:cs="Arial"/>
        </w:rPr>
      </w:pPr>
    </w:p>
    <w:p w14:paraId="2D3638F2" w14:textId="77777777" w:rsidR="00103198" w:rsidRPr="00422386" w:rsidRDefault="00103198" w:rsidP="00C47E22">
      <w:pPr>
        <w:pStyle w:val="FocusHeading3"/>
      </w:pPr>
      <w:bookmarkStart w:id="48" w:name="_Toc108709306"/>
      <w:r w:rsidRPr="00422386">
        <w:t>Duty of care</w:t>
      </w:r>
      <w:bookmarkEnd w:id="48"/>
    </w:p>
    <w:p w14:paraId="14336559" w14:textId="77777777" w:rsidR="00103198" w:rsidRPr="00945799" w:rsidRDefault="00103198" w:rsidP="002C5B1D">
      <w:pPr>
        <w:spacing w:line="276" w:lineRule="auto"/>
        <w:jc w:val="both"/>
        <w:rPr>
          <w:rFonts w:ascii="Arial" w:hAnsi="Arial" w:cs="Arial"/>
        </w:rPr>
      </w:pPr>
    </w:p>
    <w:p w14:paraId="79EDE85A" w14:textId="422688DC" w:rsidR="00EF2D13" w:rsidRDefault="00103198" w:rsidP="00F4514A">
      <w:pPr>
        <w:spacing w:line="276" w:lineRule="auto"/>
        <w:ind w:right="6"/>
        <w:jc w:val="both"/>
        <w:rPr>
          <w:rFonts w:ascii="Arial" w:hAnsi="Arial" w:cs="Arial"/>
        </w:rPr>
      </w:pPr>
      <w:r w:rsidRPr="00945799">
        <w:rPr>
          <w:rFonts w:ascii="Arial" w:hAnsi="Arial" w:cs="Arial"/>
        </w:rPr>
        <w:t>Focus 1st Academy recognises that it has a duty of care towards its employees and will ensure support is in place for individuals facing an allegation. Individuals should be informed of concerns or allegations and given an explanation of the likely course of action as soon as possible, unless external agencies object to this.</w:t>
      </w:r>
    </w:p>
    <w:p w14:paraId="735841A5" w14:textId="77777777" w:rsidR="00103198" w:rsidRDefault="00103198" w:rsidP="00945799">
      <w:pPr>
        <w:spacing w:line="276" w:lineRule="auto"/>
        <w:jc w:val="both"/>
        <w:rPr>
          <w:rFonts w:ascii="Arial" w:hAnsi="Arial" w:cs="Arial"/>
        </w:rPr>
      </w:pPr>
    </w:p>
    <w:p w14:paraId="5B5D26F4" w14:textId="77777777" w:rsidR="00F4514A" w:rsidRPr="00945799" w:rsidRDefault="00F4514A" w:rsidP="00945799">
      <w:pPr>
        <w:spacing w:line="276" w:lineRule="auto"/>
        <w:jc w:val="both"/>
        <w:rPr>
          <w:rFonts w:ascii="Arial" w:hAnsi="Arial" w:cs="Arial"/>
        </w:rPr>
      </w:pPr>
    </w:p>
    <w:p w14:paraId="36F7B3F7" w14:textId="1D8526E6" w:rsidR="00103198" w:rsidRPr="00422386" w:rsidRDefault="00103198" w:rsidP="00C47E22">
      <w:pPr>
        <w:pStyle w:val="FocusHeading3"/>
      </w:pPr>
      <w:bookmarkStart w:id="49" w:name="_Toc108709307"/>
      <w:r w:rsidRPr="00422386">
        <w:t>Record keeping</w:t>
      </w:r>
      <w:bookmarkEnd w:id="49"/>
    </w:p>
    <w:p w14:paraId="57BFDA87" w14:textId="77777777" w:rsidR="00103198" w:rsidRPr="00945799" w:rsidRDefault="00103198" w:rsidP="00945799">
      <w:pPr>
        <w:spacing w:line="276" w:lineRule="auto"/>
        <w:jc w:val="both"/>
        <w:rPr>
          <w:rFonts w:ascii="Arial" w:hAnsi="Arial" w:cs="Arial"/>
        </w:rPr>
      </w:pPr>
    </w:p>
    <w:p w14:paraId="762F580A" w14:textId="77777777" w:rsidR="00103198" w:rsidRPr="00945799" w:rsidRDefault="00103198" w:rsidP="00945799">
      <w:pPr>
        <w:spacing w:line="276" w:lineRule="auto"/>
        <w:ind w:right="6"/>
        <w:jc w:val="both"/>
        <w:rPr>
          <w:rFonts w:ascii="Arial" w:hAnsi="Arial" w:cs="Arial"/>
        </w:rPr>
      </w:pPr>
      <w:r w:rsidRPr="00945799">
        <w:rPr>
          <w:rFonts w:ascii="Arial" w:hAnsi="Arial" w:cs="Arial"/>
        </w:rPr>
        <w:t>Focus 1st Academy will keep a clear and comprehensive record of any allegation made, the action taken and decisions reached. We will provide the accused person with a copy of the record following consultation with the appropriate agencies and agreement has been reached as to what information can be disclosed.</w:t>
      </w:r>
    </w:p>
    <w:p w14:paraId="11516029" w14:textId="77777777" w:rsidR="00103198" w:rsidRPr="00945799" w:rsidRDefault="00103198" w:rsidP="00945799">
      <w:pPr>
        <w:spacing w:line="276" w:lineRule="auto"/>
        <w:jc w:val="both"/>
        <w:rPr>
          <w:rFonts w:ascii="Arial" w:hAnsi="Arial" w:cs="Arial"/>
        </w:rPr>
      </w:pPr>
    </w:p>
    <w:p w14:paraId="79E2C75A" w14:textId="77777777" w:rsidR="00103198" w:rsidRPr="00945799" w:rsidRDefault="00103198" w:rsidP="00945799">
      <w:pPr>
        <w:spacing w:line="276" w:lineRule="auto"/>
        <w:ind w:right="6"/>
        <w:jc w:val="both"/>
        <w:rPr>
          <w:rFonts w:ascii="Arial" w:hAnsi="Arial" w:cs="Arial"/>
        </w:rPr>
      </w:pPr>
      <w:r w:rsidRPr="00945799">
        <w:rPr>
          <w:rFonts w:ascii="Arial" w:hAnsi="Arial" w:cs="Arial"/>
        </w:rPr>
        <w:t>The record will be kept confidentially on their personal file.</w:t>
      </w:r>
    </w:p>
    <w:p w14:paraId="17E4B96B" w14:textId="77777777" w:rsidR="00422386" w:rsidRDefault="00422386" w:rsidP="002C5B1D">
      <w:pPr>
        <w:spacing w:line="276" w:lineRule="auto"/>
        <w:jc w:val="both"/>
        <w:rPr>
          <w:rFonts w:ascii="Arial" w:hAnsi="Arial" w:cs="Arial"/>
        </w:rPr>
      </w:pPr>
    </w:p>
    <w:p w14:paraId="5DB0FF9B" w14:textId="77777777" w:rsidR="00422386" w:rsidRPr="00422386" w:rsidRDefault="00422386" w:rsidP="002C5B1D">
      <w:pPr>
        <w:spacing w:line="276" w:lineRule="auto"/>
        <w:jc w:val="both"/>
        <w:rPr>
          <w:rFonts w:ascii="Arial" w:hAnsi="Arial" w:cs="Arial"/>
        </w:rPr>
      </w:pPr>
    </w:p>
    <w:p w14:paraId="7BD92CBE" w14:textId="2D0FD261" w:rsidR="00103198" w:rsidRPr="00422386" w:rsidRDefault="00103198" w:rsidP="00C47E22">
      <w:pPr>
        <w:pStyle w:val="FocusHeading3"/>
      </w:pPr>
      <w:bookmarkStart w:id="50" w:name="_Toc108709308"/>
      <w:r w:rsidRPr="00422386">
        <w:t>Malicious, unsubstantiated or unfounded allegations</w:t>
      </w:r>
      <w:bookmarkEnd w:id="50"/>
    </w:p>
    <w:p w14:paraId="559675C0" w14:textId="77777777" w:rsidR="00103198" w:rsidRPr="00945799" w:rsidRDefault="00103198" w:rsidP="00945799">
      <w:pPr>
        <w:spacing w:line="276" w:lineRule="auto"/>
        <w:jc w:val="both"/>
        <w:rPr>
          <w:rFonts w:ascii="Arial" w:hAnsi="Arial" w:cs="Arial"/>
        </w:rPr>
      </w:pPr>
    </w:p>
    <w:p w14:paraId="083022FE" w14:textId="77777777" w:rsidR="00103198" w:rsidRPr="00945799" w:rsidRDefault="00103198" w:rsidP="00945799">
      <w:pPr>
        <w:spacing w:after="3" w:line="276" w:lineRule="auto"/>
        <w:ind w:left="-5" w:right="14"/>
        <w:jc w:val="both"/>
        <w:rPr>
          <w:rFonts w:ascii="Arial" w:hAnsi="Arial" w:cs="Arial"/>
        </w:rPr>
      </w:pPr>
      <w:r w:rsidRPr="00945799">
        <w:rPr>
          <w:rFonts w:ascii="Arial" w:hAnsi="Arial" w:cs="Arial"/>
        </w:rPr>
        <w:t xml:space="preserve">If the allegation is found to be false, and the person has been suspended, then the Setting will support him or her as best it can, if necessary with the provision of a mentor to return to work, and will attempt to minimise contact with the student(s) involved in making the allegation if they remain at </w:t>
      </w:r>
      <w:r w:rsidR="00F54A10" w:rsidRPr="00945799">
        <w:rPr>
          <w:rFonts w:ascii="Arial" w:hAnsi="Arial" w:cs="Arial"/>
        </w:rPr>
        <w:t>Focus 1st Academy</w:t>
      </w:r>
      <w:r w:rsidRPr="00945799">
        <w:rPr>
          <w:rFonts w:ascii="Arial" w:hAnsi="Arial" w:cs="Arial"/>
        </w:rPr>
        <w:t xml:space="preserve">.  </w:t>
      </w:r>
    </w:p>
    <w:p w14:paraId="39BB0E64" w14:textId="77777777" w:rsidR="00103198" w:rsidRPr="00945799" w:rsidRDefault="00103198" w:rsidP="00945799">
      <w:pPr>
        <w:spacing w:line="276" w:lineRule="auto"/>
        <w:jc w:val="both"/>
        <w:rPr>
          <w:rFonts w:ascii="Arial" w:hAnsi="Arial" w:cs="Arial"/>
        </w:rPr>
      </w:pPr>
    </w:p>
    <w:p w14:paraId="5823DAEF" w14:textId="77777777" w:rsidR="00103198" w:rsidRPr="00945799" w:rsidRDefault="00103198" w:rsidP="00945799">
      <w:pPr>
        <w:spacing w:line="276" w:lineRule="auto"/>
        <w:ind w:right="6"/>
        <w:jc w:val="both"/>
        <w:rPr>
          <w:rFonts w:ascii="Arial" w:hAnsi="Arial" w:cs="Arial"/>
        </w:rPr>
      </w:pPr>
      <w:r w:rsidRPr="00945799">
        <w:rPr>
          <w:rFonts w:ascii="Arial" w:hAnsi="Arial" w:cs="Arial"/>
        </w:rPr>
        <w:t xml:space="preserve">Focus 1st Academy will consider whether to take serious disciplinary action in accordance with our academy’s behaviour policy where an allegation by a student is shown to be malicious or deliberately invented.  </w:t>
      </w:r>
    </w:p>
    <w:p w14:paraId="7292DD09" w14:textId="77777777" w:rsidR="00103198" w:rsidRPr="00945799" w:rsidRDefault="00103198" w:rsidP="00945799">
      <w:pPr>
        <w:spacing w:line="276" w:lineRule="auto"/>
        <w:jc w:val="both"/>
        <w:rPr>
          <w:rFonts w:ascii="Arial" w:hAnsi="Arial" w:cs="Arial"/>
        </w:rPr>
      </w:pPr>
    </w:p>
    <w:p w14:paraId="073696C9" w14:textId="77777777" w:rsidR="00103198" w:rsidRPr="00945799" w:rsidRDefault="00103198" w:rsidP="00945799">
      <w:pPr>
        <w:spacing w:after="37" w:line="276" w:lineRule="auto"/>
        <w:ind w:right="6"/>
        <w:jc w:val="both"/>
        <w:rPr>
          <w:rFonts w:ascii="Arial" w:hAnsi="Arial" w:cs="Arial"/>
        </w:rPr>
      </w:pPr>
      <w:r w:rsidRPr="00945799">
        <w:rPr>
          <w:rFonts w:ascii="Arial" w:hAnsi="Arial" w:cs="Arial"/>
        </w:rPr>
        <w:t xml:space="preserve">Allegations that are found to be malicious will be removed from the personnel records; and any that are unfounded, unsubstantiated or malicious will not be included in references.  </w:t>
      </w:r>
    </w:p>
    <w:p w14:paraId="3CA9EB34" w14:textId="77777777" w:rsidR="00422386" w:rsidRDefault="00422386" w:rsidP="00945799">
      <w:pPr>
        <w:spacing w:after="37" w:line="276" w:lineRule="auto"/>
        <w:ind w:right="6"/>
        <w:jc w:val="both"/>
        <w:rPr>
          <w:rFonts w:ascii="Arial" w:hAnsi="Arial" w:cs="Arial"/>
        </w:rPr>
      </w:pPr>
    </w:p>
    <w:p w14:paraId="6A4AD5B7" w14:textId="77777777" w:rsidR="00422386" w:rsidRPr="00945799" w:rsidRDefault="00422386" w:rsidP="00945799">
      <w:pPr>
        <w:spacing w:after="37" w:line="276" w:lineRule="auto"/>
        <w:ind w:right="6"/>
        <w:jc w:val="both"/>
        <w:rPr>
          <w:rFonts w:ascii="Arial" w:hAnsi="Arial" w:cs="Arial"/>
        </w:rPr>
      </w:pPr>
    </w:p>
    <w:p w14:paraId="4280E60F" w14:textId="77777777" w:rsidR="00447DDE" w:rsidRDefault="00447DDE">
      <w:pPr>
        <w:spacing w:after="160" w:line="259" w:lineRule="auto"/>
        <w:rPr>
          <w:rFonts w:ascii="Arial" w:hAnsi="Arial"/>
          <w:b/>
          <w:i/>
          <w:sz w:val="28"/>
          <w:lang w:eastAsia="en-US"/>
        </w:rPr>
      </w:pPr>
      <w:r>
        <w:br w:type="page"/>
      </w:r>
    </w:p>
    <w:p w14:paraId="380ECBCE" w14:textId="5306AF53" w:rsidR="00103198" w:rsidRPr="00422386" w:rsidRDefault="00103198" w:rsidP="00C47E22">
      <w:pPr>
        <w:pStyle w:val="FocusHeading3"/>
      </w:pPr>
      <w:bookmarkStart w:id="51" w:name="_Toc108709309"/>
      <w:r w:rsidRPr="00422386">
        <w:lastRenderedPageBreak/>
        <w:t>Communication</w:t>
      </w:r>
      <w:bookmarkEnd w:id="51"/>
    </w:p>
    <w:p w14:paraId="2AAD7A39" w14:textId="77777777" w:rsidR="00103198" w:rsidRPr="00945799" w:rsidRDefault="00103198" w:rsidP="00945799">
      <w:pPr>
        <w:spacing w:line="276" w:lineRule="auto"/>
        <w:ind w:left="720"/>
        <w:jc w:val="both"/>
        <w:rPr>
          <w:rFonts w:ascii="Arial" w:hAnsi="Arial" w:cs="Arial"/>
          <w:i/>
          <w:sz w:val="28"/>
          <w:szCs w:val="28"/>
          <w:u w:val="single"/>
        </w:rPr>
      </w:pPr>
    </w:p>
    <w:p w14:paraId="5C36B51F" w14:textId="77777777" w:rsidR="00103198" w:rsidRPr="00945799" w:rsidRDefault="00103198" w:rsidP="00945799">
      <w:pPr>
        <w:spacing w:line="276" w:lineRule="auto"/>
        <w:jc w:val="both"/>
        <w:rPr>
          <w:rFonts w:ascii="Arial" w:hAnsi="Arial" w:cs="Arial"/>
        </w:rPr>
      </w:pPr>
      <w:r w:rsidRPr="00945799">
        <w:rPr>
          <w:rFonts w:ascii="Arial" w:hAnsi="Arial" w:cs="Arial"/>
        </w:rPr>
        <w:t>All students will be informed of the abuse policy and procedure. They must be reassured regarding:</w:t>
      </w:r>
    </w:p>
    <w:p w14:paraId="39CF4CFD" w14:textId="77777777" w:rsidR="00103198" w:rsidRPr="00945799" w:rsidRDefault="00103198" w:rsidP="00945799">
      <w:pPr>
        <w:spacing w:line="276" w:lineRule="auto"/>
        <w:jc w:val="both"/>
        <w:rPr>
          <w:rFonts w:ascii="Arial" w:hAnsi="Arial" w:cs="Arial"/>
        </w:rPr>
      </w:pPr>
    </w:p>
    <w:p w14:paraId="60C960DF" w14:textId="77777777" w:rsidR="00103198" w:rsidRPr="00945799" w:rsidRDefault="00103198" w:rsidP="00945799">
      <w:pPr>
        <w:numPr>
          <w:ilvl w:val="0"/>
          <w:numId w:val="5"/>
        </w:numPr>
        <w:spacing w:line="276" w:lineRule="auto"/>
        <w:jc w:val="both"/>
        <w:rPr>
          <w:rFonts w:ascii="Arial" w:hAnsi="Arial" w:cs="Arial"/>
        </w:rPr>
      </w:pPr>
      <w:r w:rsidRPr="00945799">
        <w:rPr>
          <w:rFonts w:ascii="Arial" w:hAnsi="Arial" w:cs="Arial"/>
        </w:rPr>
        <w:t>Fear that others will consider the behaviour trivial and not take complaints of abuse seriously</w:t>
      </w:r>
    </w:p>
    <w:p w14:paraId="2896387C" w14:textId="77777777" w:rsidR="00103198" w:rsidRPr="00945799" w:rsidRDefault="00103198" w:rsidP="00945799">
      <w:pPr>
        <w:numPr>
          <w:ilvl w:val="0"/>
          <w:numId w:val="5"/>
        </w:numPr>
        <w:spacing w:line="276" w:lineRule="auto"/>
        <w:jc w:val="both"/>
        <w:rPr>
          <w:rFonts w:ascii="Arial" w:hAnsi="Arial" w:cs="Arial"/>
        </w:rPr>
      </w:pPr>
      <w:r w:rsidRPr="00945799">
        <w:rPr>
          <w:rFonts w:ascii="Arial" w:hAnsi="Arial" w:cs="Arial"/>
        </w:rPr>
        <w:t>Fear that no action will be taken against a person guilty of abuse</w:t>
      </w:r>
    </w:p>
    <w:p w14:paraId="2601AEFC" w14:textId="2A0F0C04" w:rsidR="00103198" w:rsidRPr="00945799" w:rsidRDefault="00103198" w:rsidP="00945799">
      <w:pPr>
        <w:numPr>
          <w:ilvl w:val="0"/>
          <w:numId w:val="5"/>
        </w:numPr>
        <w:spacing w:line="276" w:lineRule="auto"/>
        <w:jc w:val="both"/>
        <w:rPr>
          <w:rFonts w:ascii="Arial" w:hAnsi="Arial" w:cs="Arial"/>
        </w:rPr>
      </w:pPr>
      <w:r w:rsidRPr="00945799">
        <w:rPr>
          <w:rFonts w:ascii="Arial" w:hAnsi="Arial" w:cs="Arial"/>
        </w:rPr>
        <w:t xml:space="preserve">Fear of retaliation or victimisation in registering </w:t>
      </w:r>
    </w:p>
    <w:p w14:paraId="29A2CD65" w14:textId="77777777" w:rsidR="00103198" w:rsidRDefault="00103198" w:rsidP="00422386">
      <w:pPr>
        <w:spacing w:line="276" w:lineRule="auto"/>
        <w:jc w:val="both"/>
        <w:rPr>
          <w:rFonts w:ascii="Arial" w:hAnsi="Arial" w:cs="Arial"/>
        </w:rPr>
      </w:pPr>
    </w:p>
    <w:p w14:paraId="53F5C9B6" w14:textId="77777777" w:rsidR="00422386" w:rsidRPr="00945799" w:rsidRDefault="00422386" w:rsidP="00422386">
      <w:pPr>
        <w:spacing w:line="276" w:lineRule="auto"/>
        <w:jc w:val="both"/>
        <w:rPr>
          <w:rFonts w:ascii="Arial" w:hAnsi="Arial" w:cs="Arial"/>
        </w:rPr>
      </w:pPr>
    </w:p>
    <w:p w14:paraId="65AE58FB" w14:textId="77777777" w:rsidR="00103198" w:rsidRPr="00422386" w:rsidRDefault="00103198" w:rsidP="00C47E22">
      <w:pPr>
        <w:pStyle w:val="FocusHeading3"/>
      </w:pPr>
      <w:bookmarkStart w:id="52" w:name="_Toc108709310"/>
      <w:r w:rsidRPr="00422386">
        <w:t>Training</w:t>
      </w:r>
      <w:bookmarkEnd w:id="52"/>
    </w:p>
    <w:p w14:paraId="6C988559" w14:textId="77777777" w:rsidR="00103198" w:rsidRPr="00945799" w:rsidRDefault="00103198" w:rsidP="00945799">
      <w:pPr>
        <w:spacing w:line="276" w:lineRule="auto"/>
        <w:ind w:left="720"/>
        <w:jc w:val="both"/>
        <w:rPr>
          <w:rFonts w:ascii="Arial" w:hAnsi="Arial" w:cs="Arial"/>
          <w:i/>
          <w:sz w:val="28"/>
          <w:szCs w:val="28"/>
          <w:u w:val="single"/>
        </w:rPr>
      </w:pPr>
    </w:p>
    <w:p w14:paraId="3240A450" w14:textId="77777777" w:rsidR="00103198" w:rsidRPr="00945799" w:rsidRDefault="00103198" w:rsidP="00945799">
      <w:pPr>
        <w:spacing w:line="276" w:lineRule="auto"/>
        <w:jc w:val="both"/>
        <w:rPr>
          <w:rFonts w:ascii="Arial" w:hAnsi="Arial" w:cs="Arial"/>
        </w:rPr>
      </w:pPr>
      <w:r w:rsidRPr="00945799">
        <w:rPr>
          <w:rFonts w:ascii="Arial" w:hAnsi="Arial" w:cs="Arial"/>
        </w:rPr>
        <w:t>Training will be provided for those employees who have a specific responsibility for implementing the procedure or who may be dealing with complaints that arise.</w:t>
      </w:r>
    </w:p>
    <w:p w14:paraId="74EC6A00" w14:textId="77777777" w:rsidR="00103198" w:rsidRDefault="00103198" w:rsidP="00945799">
      <w:pPr>
        <w:spacing w:line="276" w:lineRule="auto"/>
        <w:jc w:val="both"/>
        <w:rPr>
          <w:rFonts w:ascii="Arial" w:hAnsi="Arial" w:cs="Arial"/>
          <w:i/>
          <w:sz w:val="28"/>
          <w:szCs w:val="28"/>
          <w:u w:val="single"/>
        </w:rPr>
      </w:pPr>
    </w:p>
    <w:p w14:paraId="17482B1A" w14:textId="77777777" w:rsidR="00422386" w:rsidRPr="00945799" w:rsidRDefault="00422386" w:rsidP="00945799">
      <w:pPr>
        <w:spacing w:line="276" w:lineRule="auto"/>
        <w:jc w:val="both"/>
        <w:rPr>
          <w:rFonts w:ascii="Arial" w:hAnsi="Arial" w:cs="Arial"/>
          <w:i/>
          <w:sz w:val="28"/>
          <w:szCs w:val="28"/>
          <w:u w:val="single"/>
        </w:rPr>
      </w:pPr>
    </w:p>
    <w:p w14:paraId="2CAB7325" w14:textId="77777777" w:rsidR="00103198" w:rsidRPr="00422386" w:rsidRDefault="00103198" w:rsidP="00C47E22">
      <w:pPr>
        <w:pStyle w:val="FocusHeading3"/>
      </w:pPr>
      <w:bookmarkStart w:id="53" w:name="_Toc108709311"/>
      <w:r w:rsidRPr="00422386">
        <w:t>Monitoring and Review</w:t>
      </w:r>
      <w:bookmarkEnd w:id="53"/>
    </w:p>
    <w:p w14:paraId="486D10B5" w14:textId="77777777" w:rsidR="00103198" w:rsidRPr="00945799" w:rsidRDefault="00103198" w:rsidP="00945799">
      <w:pPr>
        <w:spacing w:line="276" w:lineRule="auto"/>
        <w:ind w:left="720"/>
        <w:jc w:val="both"/>
        <w:rPr>
          <w:rFonts w:ascii="Arial" w:hAnsi="Arial" w:cs="Arial"/>
          <w:i/>
          <w:sz w:val="28"/>
          <w:szCs w:val="28"/>
          <w:u w:val="single"/>
        </w:rPr>
      </w:pPr>
    </w:p>
    <w:p w14:paraId="1B26C76C" w14:textId="77777777" w:rsidR="00103198" w:rsidRPr="00945799" w:rsidRDefault="00103198" w:rsidP="00945799">
      <w:pPr>
        <w:spacing w:line="276" w:lineRule="auto"/>
        <w:jc w:val="both"/>
        <w:rPr>
          <w:rFonts w:ascii="Arial" w:hAnsi="Arial" w:cs="Arial"/>
        </w:rPr>
      </w:pPr>
      <w:r w:rsidRPr="00945799">
        <w:rPr>
          <w:rFonts w:ascii="Arial" w:hAnsi="Arial" w:cs="Arial"/>
        </w:rPr>
        <w:t>In order to assess the effectiveness of the procedure, statistics will be maintained in respect of the complaints of abuse. Strict confidentiality will be maintained and the monitoring process will comply with the Data Protection Act.</w:t>
      </w:r>
    </w:p>
    <w:p w14:paraId="39BD41A4" w14:textId="77777777" w:rsidR="00103198" w:rsidRPr="00945799" w:rsidRDefault="00103198" w:rsidP="00945799">
      <w:pPr>
        <w:spacing w:line="276" w:lineRule="auto"/>
        <w:jc w:val="both"/>
        <w:rPr>
          <w:rFonts w:ascii="Arial" w:hAnsi="Arial" w:cs="Arial"/>
        </w:rPr>
      </w:pPr>
    </w:p>
    <w:p w14:paraId="2C8C0E64" w14:textId="77777777" w:rsidR="00CD6057" w:rsidRPr="00945799" w:rsidRDefault="00F54A10" w:rsidP="00945799">
      <w:pPr>
        <w:spacing w:line="276" w:lineRule="auto"/>
        <w:jc w:val="both"/>
        <w:rPr>
          <w:rFonts w:ascii="Arial" w:hAnsi="Arial" w:cs="Arial"/>
        </w:rPr>
      </w:pPr>
      <w:r w:rsidRPr="00945799">
        <w:rPr>
          <w:rFonts w:ascii="Arial" w:hAnsi="Arial" w:cs="Arial"/>
        </w:rPr>
        <w:t>The Headmistress</w:t>
      </w:r>
      <w:r w:rsidR="00103198" w:rsidRPr="00945799">
        <w:rPr>
          <w:rFonts w:ascii="Arial" w:hAnsi="Arial" w:cs="Arial"/>
        </w:rPr>
        <w:t>, Marina Savva is responsible for reviewing the policy and procedure one year after implementation and bi-annually thereafter</w:t>
      </w:r>
      <w:r w:rsidR="00490517" w:rsidRPr="00945799">
        <w:rPr>
          <w:rFonts w:ascii="Arial" w:hAnsi="Arial" w:cs="Arial"/>
        </w:rPr>
        <w:t xml:space="preserve"> or when applicable</w:t>
      </w:r>
      <w:r w:rsidR="00103198" w:rsidRPr="00945799">
        <w:rPr>
          <w:rFonts w:ascii="Arial" w:hAnsi="Arial" w:cs="Arial"/>
        </w:rPr>
        <w:t>.</w:t>
      </w:r>
    </w:p>
    <w:p w14:paraId="190969EA" w14:textId="77777777" w:rsidR="00D22A1C" w:rsidRDefault="00D22A1C" w:rsidP="00945799">
      <w:pPr>
        <w:spacing w:line="276" w:lineRule="auto"/>
        <w:jc w:val="both"/>
        <w:rPr>
          <w:rFonts w:ascii="Arial" w:hAnsi="Arial" w:cs="Arial"/>
        </w:rPr>
      </w:pPr>
    </w:p>
    <w:p w14:paraId="1FAC3FFA" w14:textId="77777777" w:rsidR="00F4514A" w:rsidRDefault="00F4514A" w:rsidP="00945799">
      <w:pPr>
        <w:spacing w:line="276" w:lineRule="auto"/>
        <w:jc w:val="both"/>
        <w:rPr>
          <w:rFonts w:ascii="Arial" w:hAnsi="Arial" w:cs="Arial"/>
        </w:rPr>
      </w:pPr>
    </w:p>
    <w:p w14:paraId="2E1F0B6D" w14:textId="77777777" w:rsidR="00F4514A" w:rsidRDefault="00F4514A" w:rsidP="00945799">
      <w:pPr>
        <w:spacing w:line="276" w:lineRule="auto"/>
        <w:jc w:val="both"/>
        <w:rPr>
          <w:rFonts w:ascii="Arial" w:hAnsi="Arial" w:cs="Arial"/>
        </w:rPr>
      </w:pPr>
    </w:p>
    <w:p w14:paraId="78061183" w14:textId="77777777" w:rsidR="00F4514A" w:rsidRDefault="00F4514A" w:rsidP="002E13D6">
      <w:pPr>
        <w:pStyle w:val="FocusHeading3NumberBullets"/>
        <w:numPr>
          <w:ilvl w:val="0"/>
          <w:numId w:val="0"/>
        </w:numPr>
        <w:ind w:left="426"/>
      </w:pPr>
    </w:p>
    <w:p w14:paraId="1BDAC248" w14:textId="77777777" w:rsidR="00F4514A" w:rsidRDefault="00F4514A" w:rsidP="00945799">
      <w:pPr>
        <w:spacing w:line="276" w:lineRule="auto"/>
        <w:jc w:val="both"/>
        <w:rPr>
          <w:rFonts w:ascii="Arial" w:hAnsi="Arial" w:cs="Arial"/>
        </w:rPr>
      </w:pPr>
    </w:p>
    <w:p w14:paraId="325C0904" w14:textId="77777777" w:rsidR="00F4514A" w:rsidRDefault="00F4514A" w:rsidP="00945799">
      <w:pPr>
        <w:spacing w:line="276" w:lineRule="auto"/>
        <w:jc w:val="both"/>
        <w:rPr>
          <w:rFonts w:ascii="Arial" w:hAnsi="Arial" w:cs="Arial"/>
        </w:rPr>
      </w:pPr>
    </w:p>
    <w:p w14:paraId="0FD2B586" w14:textId="77777777" w:rsidR="00F4514A" w:rsidRDefault="00F4514A" w:rsidP="00945799">
      <w:pPr>
        <w:spacing w:line="276" w:lineRule="auto"/>
        <w:jc w:val="both"/>
        <w:rPr>
          <w:rFonts w:ascii="Arial" w:hAnsi="Arial" w:cs="Arial"/>
        </w:rPr>
      </w:pPr>
    </w:p>
    <w:p w14:paraId="218A8BB5" w14:textId="77777777" w:rsidR="00F4514A" w:rsidRDefault="00F4514A" w:rsidP="00945799">
      <w:pPr>
        <w:spacing w:line="276" w:lineRule="auto"/>
        <w:jc w:val="both"/>
        <w:rPr>
          <w:rFonts w:ascii="Arial" w:hAnsi="Arial" w:cs="Arial"/>
        </w:rPr>
      </w:pPr>
    </w:p>
    <w:p w14:paraId="248496D0" w14:textId="77777777" w:rsidR="00246BA9" w:rsidRPr="00945799" w:rsidRDefault="00246BA9" w:rsidP="00945799">
      <w:pPr>
        <w:spacing w:line="276" w:lineRule="auto"/>
        <w:jc w:val="both"/>
        <w:rPr>
          <w:rFonts w:ascii="Arial" w:hAnsi="Arial" w:cs="Arial"/>
        </w:rPr>
      </w:pPr>
    </w:p>
    <w:p w14:paraId="5C52A1D3" w14:textId="2CFC7984" w:rsidR="00D22A1C" w:rsidRPr="00945799" w:rsidRDefault="00D22A1C" w:rsidP="00945799">
      <w:pPr>
        <w:spacing w:line="276" w:lineRule="auto"/>
        <w:jc w:val="both"/>
        <w:rPr>
          <w:rFonts w:ascii="Arial" w:hAnsi="Arial" w:cs="Arial"/>
          <w:color w:val="C00000"/>
        </w:rPr>
      </w:pPr>
      <w:r w:rsidRPr="00945799">
        <w:rPr>
          <w:rFonts w:ascii="Arial" w:hAnsi="Arial" w:cs="Arial"/>
          <w:color w:val="C00000"/>
        </w:rPr>
        <w:t>Reviewed March 2019</w:t>
      </w:r>
    </w:p>
    <w:p w14:paraId="2F2280A7" w14:textId="0A853A46" w:rsidR="00276693" w:rsidRPr="00945799" w:rsidRDefault="00B020F1" w:rsidP="00945799">
      <w:pPr>
        <w:spacing w:line="276" w:lineRule="auto"/>
        <w:jc w:val="both"/>
        <w:rPr>
          <w:rFonts w:ascii="Arial" w:hAnsi="Arial" w:cs="Arial"/>
          <w:color w:val="C00000"/>
        </w:rPr>
      </w:pPr>
      <w:r w:rsidRPr="00945799">
        <w:rPr>
          <w:rFonts w:ascii="Arial" w:hAnsi="Arial" w:cs="Arial"/>
          <w:color w:val="C00000"/>
        </w:rPr>
        <w:t>Last reviewed July 2020</w:t>
      </w:r>
    </w:p>
    <w:p w14:paraId="34194408" w14:textId="4FBB1204" w:rsidR="00276693" w:rsidRPr="00945799" w:rsidRDefault="00276693" w:rsidP="00945799">
      <w:pPr>
        <w:spacing w:line="276" w:lineRule="auto"/>
        <w:jc w:val="both"/>
        <w:rPr>
          <w:rFonts w:ascii="Arial" w:hAnsi="Arial" w:cs="Arial"/>
          <w:color w:val="C00000"/>
        </w:rPr>
      </w:pPr>
      <w:r w:rsidRPr="00945799">
        <w:rPr>
          <w:rFonts w:ascii="Arial" w:hAnsi="Arial" w:cs="Arial"/>
          <w:color w:val="C00000"/>
        </w:rPr>
        <w:t>Last reviewed September 2021</w:t>
      </w:r>
    </w:p>
    <w:p w14:paraId="5904ECC7" w14:textId="3E6785CB" w:rsidR="00B020F1" w:rsidRPr="00945799" w:rsidRDefault="00875F23" w:rsidP="00945799">
      <w:pPr>
        <w:spacing w:line="276" w:lineRule="auto"/>
        <w:jc w:val="both"/>
        <w:rPr>
          <w:rFonts w:ascii="Arial" w:hAnsi="Arial" w:cs="Arial"/>
          <w:color w:val="C00000"/>
        </w:rPr>
      </w:pPr>
      <w:r w:rsidRPr="00945799">
        <w:rPr>
          <w:rFonts w:ascii="Arial" w:hAnsi="Arial" w:cs="Arial"/>
          <w:color w:val="C00000"/>
        </w:rPr>
        <w:t>Last reviewed June 2022</w:t>
      </w:r>
    </w:p>
    <w:sectPr w:rsidR="00B020F1" w:rsidRPr="00945799" w:rsidSect="00875462">
      <w:headerReference w:type="even" r:id="rId14"/>
      <w:headerReference w:type="default" r:id="rId15"/>
      <w:footerReference w:type="even" r:id="rId16"/>
      <w:footerReference w:type="default" r:id="rId17"/>
      <w:headerReference w:type="first" r:id="rId18"/>
      <w:footerReference w:type="first" r:id="rId19"/>
      <w:pgSz w:w="11906" w:h="16838"/>
      <w:pgMar w:top="1135" w:right="1440" w:bottom="851" w:left="1440" w:header="708"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B82FF" w14:textId="77777777" w:rsidR="001C15C8" w:rsidRDefault="001C15C8" w:rsidP="00F4514A">
      <w:r>
        <w:separator/>
      </w:r>
    </w:p>
  </w:endnote>
  <w:endnote w:type="continuationSeparator" w:id="0">
    <w:p w14:paraId="0601B140" w14:textId="77777777" w:rsidR="001C15C8" w:rsidRDefault="001C15C8" w:rsidP="00F4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OJNI C+ Myriad MM">
    <w:altName w:val="Calibri"/>
    <w:panose1 w:val="00000000000000000000"/>
    <w:charset w:val="00"/>
    <w:family w:val="swiss"/>
    <w:notTrueType/>
    <w:pitch w:val="default"/>
    <w:sig w:usb0="00000003" w:usb1="00000000" w:usb2="00000000" w:usb3="00000000" w:csb0="00000001" w:csb1="00000000"/>
  </w:font>
  <w:font w:name="GDNFMO+MyriadMMLight">
    <w:altName w:val="Myriad MM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0AA4" w14:textId="77777777" w:rsidR="00875462" w:rsidRDefault="00875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721687"/>
      <w:docPartObj>
        <w:docPartGallery w:val="Page Numbers (Bottom of Page)"/>
        <w:docPartUnique/>
      </w:docPartObj>
    </w:sdtPr>
    <w:sdtEndPr>
      <w:rPr>
        <w:noProof/>
      </w:rPr>
    </w:sdtEndPr>
    <w:sdtContent>
      <w:p w14:paraId="654607DB" w14:textId="3669089E" w:rsidR="001C15C8" w:rsidRDefault="001C15C8">
        <w:pPr>
          <w:pStyle w:val="Footer"/>
          <w:jc w:val="right"/>
        </w:pPr>
        <w:r>
          <w:fldChar w:fldCharType="begin"/>
        </w:r>
        <w:r>
          <w:instrText xml:space="preserve"> PAGE   \* MERGEFORMAT </w:instrText>
        </w:r>
        <w:r>
          <w:fldChar w:fldCharType="separate"/>
        </w:r>
        <w:r w:rsidR="00691022">
          <w:rPr>
            <w:noProof/>
          </w:rPr>
          <w:t>4</w:t>
        </w:r>
        <w:r>
          <w:rPr>
            <w:noProof/>
          </w:rPr>
          <w:fldChar w:fldCharType="end"/>
        </w:r>
      </w:p>
    </w:sdtContent>
  </w:sdt>
  <w:p w14:paraId="53BAAF7D" w14:textId="77777777" w:rsidR="001C15C8" w:rsidRDefault="001C1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8CB21" w14:textId="77777777" w:rsidR="00875462" w:rsidRPr="00447DDE" w:rsidRDefault="00875462" w:rsidP="00875462">
    <w:pPr>
      <w:jc w:val="center"/>
      <w:rPr>
        <w:rFonts w:ascii="Arial" w:hAnsi="Arial" w:cs="Arial"/>
        <w:noProof/>
      </w:rPr>
    </w:pPr>
    <w:r w:rsidRPr="00447DDE">
      <w:rPr>
        <w:rFonts w:ascii="Arial" w:hAnsi="Arial" w:cs="Arial"/>
        <w:noProof/>
      </w:rPr>
      <w:t>339 Bowes Road, New Southgate</w:t>
    </w:r>
    <w:r>
      <w:rPr>
        <w:rFonts w:ascii="Arial" w:hAnsi="Arial" w:cs="Arial"/>
        <w:noProof/>
      </w:rPr>
      <w:t>,</w:t>
    </w:r>
    <w:r w:rsidRPr="00875462">
      <w:rPr>
        <w:rFonts w:ascii="Arial" w:hAnsi="Arial" w:cs="Arial"/>
        <w:noProof/>
      </w:rPr>
      <w:t xml:space="preserve"> </w:t>
    </w:r>
    <w:r w:rsidRPr="00447DDE">
      <w:rPr>
        <w:rFonts w:ascii="Arial" w:hAnsi="Arial" w:cs="Arial"/>
        <w:noProof/>
      </w:rPr>
      <w:t>London N11 1BA</w:t>
    </w:r>
  </w:p>
  <w:p w14:paraId="7F958787" w14:textId="77777777" w:rsidR="00875462" w:rsidRPr="00447DDE" w:rsidRDefault="00875462" w:rsidP="00875462">
    <w:pPr>
      <w:jc w:val="center"/>
      <w:rPr>
        <w:rFonts w:ascii="Arial" w:hAnsi="Arial" w:cs="Arial"/>
        <w:noProof/>
      </w:rPr>
    </w:pPr>
    <w:r w:rsidRPr="00447DDE">
      <w:rPr>
        <w:rFonts w:ascii="Arial" w:hAnsi="Arial" w:cs="Arial"/>
        <w:noProof/>
      </w:rPr>
      <w:t>Tel: 020 8361 5658</w:t>
    </w:r>
    <w:r w:rsidRPr="00875462">
      <w:rPr>
        <w:rFonts w:ascii="Arial" w:hAnsi="Arial" w:cs="Arial"/>
        <w:noProof/>
      </w:rPr>
      <w:t xml:space="preserve"> </w:t>
    </w:r>
    <w:r>
      <w:rPr>
        <w:rFonts w:ascii="Arial" w:hAnsi="Arial" w:cs="Arial"/>
        <w:noProof/>
      </w:rPr>
      <w:t xml:space="preserve">/ </w:t>
    </w:r>
    <w:r w:rsidRPr="00447DDE">
      <w:rPr>
        <w:rFonts w:ascii="Arial" w:hAnsi="Arial" w:cs="Arial"/>
        <w:noProof/>
      </w:rPr>
      <w:t>Mobile : 07956 365300</w:t>
    </w:r>
  </w:p>
  <w:p w14:paraId="267D3E61" w14:textId="77777777" w:rsidR="00875462" w:rsidRPr="00447DDE" w:rsidRDefault="00875462" w:rsidP="00875462">
    <w:pPr>
      <w:jc w:val="center"/>
      <w:rPr>
        <w:rFonts w:ascii="Arial" w:hAnsi="Arial" w:cs="Arial"/>
        <w:noProof/>
        <w:color w:val="FFFFFF"/>
      </w:rPr>
    </w:pPr>
    <w:r w:rsidRPr="00447DDE">
      <w:rPr>
        <w:rFonts w:ascii="Arial" w:hAnsi="Arial" w:cs="Arial"/>
        <w:noProof/>
      </w:rPr>
      <w:t xml:space="preserve">Email: </w:t>
    </w:r>
    <w:hyperlink r:id="rId1" w:history="1">
      <w:r w:rsidRPr="00447DDE">
        <w:rPr>
          <w:rStyle w:val="Hyperlink"/>
          <w:rFonts w:ascii="Arial" w:hAnsi="Arial" w:cs="Arial"/>
          <w:noProof/>
        </w:rPr>
        <w:t>marina@focustraining.org.uk</w:t>
      </w:r>
    </w:hyperlink>
    <w:r w:rsidRPr="00875462">
      <w:rPr>
        <w:rFonts w:ascii="Arial" w:hAnsi="Arial" w:cs="Arial"/>
        <w:noProof/>
      </w:rPr>
      <w:t xml:space="preserve"> </w:t>
    </w:r>
    <w:r>
      <w:rPr>
        <w:rFonts w:ascii="Arial" w:hAnsi="Arial" w:cs="Arial"/>
        <w:noProof/>
      </w:rPr>
      <w:t xml:space="preserve">/ </w:t>
    </w:r>
    <w:r w:rsidRPr="00447DDE">
      <w:rPr>
        <w:rFonts w:ascii="Arial" w:hAnsi="Arial" w:cs="Arial"/>
        <w:noProof/>
      </w:rPr>
      <w:t>www.focus1stacademy.org.uk</w:t>
    </w:r>
  </w:p>
  <w:p w14:paraId="73CAFA7F" w14:textId="77777777" w:rsidR="00875462" w:rsidRDefault="00875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02685" w14:textId="77777777" w:rsidR="001C15C8" w:rsidRDefault="001C15C8" w:rsidP="00F4514A">
      <w:r>
        <w:separator/>
      </w:r>
    </w:p>
  </w:footnote>
  <w:footnote w:type="continuationSeparator" w:id="0">
    <w:p w14:paraId="10910935" w14:textId="77777777" w:rsidR="001C15C8" w:rsidRDefault="001C15C8" w:rsidP="00F45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4BDF" w14:textId="77777777" w:rsidR="00875462" w:rsidRDefault="00875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33E2" w14:textId="77777777" w:rsidR="00875462" w:rsidRDefault="00875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492EB" w14:textId="77777777" w:rsidR="00875462" w:rsidRDefault="00875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ACE8BD9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24F4E56"/>
    <w:multiLevelType w:val="hybridMultilevel"/>
    <w:tmpl w:val="05F03BB0"/>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87DBD"/>
    <w:multiLevelType w:val="hybridMultilevel"/>
    <w:tmpl w:val="420E745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5E78F5"/>
    <w:multiLevelType w:val="hybridMultilevel"/>
    <w:tmpl w:val="AE4C1ABC"/>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72F88"/>
    <w:multiLevelType w:val="hybridMultilevel"/>
    <w:tmpl w:val="40E84FBE"/>
    <w:lvl w:ilvl="0" w:tplc="08090009">
      <w:start w:val="1"/>
      <w:numFmt w:val="bullet"/>
      <w:lvlText w:val=""/>
      <w:lvlJc w:val="left"/>
      <w:pPr>
        <w:tabs>
          <w:tab w:val="num" w:pos="776"/>
        </w:tabs>
        <w:ind w:left="776" w:hanging="360"/>
      </w:pPr>
      <w:rPr>
        <w:rFonts w:ascii="Wingdings" w:hAnsi="Wingdings" w:hint="default"/>
      </w:rPr>
    </w:lvl>
    <w:lvl w:ilvl="1" w:tplc="08090003" w:tentative="1">
      <w:start w:val="1"/>
      <w:numFmt w:val="bullet"/>
      <w:lvlText w:val="o"/>
      <w:lvlJc w:val="left"/>
      <w:pPr>
        <w:tabs>
          <w:tab w:val="num" w:pos="1496"/>
        </w:tabs>
        <w:ind w:left="1496" w:hanging="360"/>
      </w:pPr>
      <w:rPr>
        <w:rFonts w:ascii="Courier New" w:hAnsi="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170D0B4D"/>
    <w:multiLevelType w:val="multilevel"/>
    <w:tmpl w:val="4D401FFC"/>
    <w:lvl w:ilvl="0">
      <w:start w:val="6"/>
      <w:numFmt w:val="decimal"/>
      <w:lvlText w:val="%1"/>
      <w:lvlJc w:val="left"/>
      <w:pPr>
        <w:ind w:left="360" w:hanging="360"/>
      </w:pPr>
      <w:rPr>
        <w:rFonts w:ascii="Arial Narrow" w:eastAsia="Times New Roman" w:hAnsi="Arial Narrow" w:cs="Franklin Gothic" w:hint="default"/>
      </w:rPr>
    </w:lvl>
    <w:lvl w:ilvl="1">
      <w:start w:val="4"/>
      <w:numFmt w:val="decimal"/>
      <w:lvlText w:val="%1.%2"/>
      <w:lvlJc w:val="left"/>
      <w:pPr>
        <w:ind w:left="360" w:hanging="360"/>
      </w:pPr>
      <w:rPr>
        <w:rFonts w:ascii="Arial Narrow" w:eastAsia="Times New Roman" w:hAnsi="Arial Narrow" w:cs="Franklin Gothic" w:hint="default"/>
      </w:rPr>
    </w:lvl>
    <w:lvl w:ilvl="2">
      <w:start w:val="1"/>
      <w:numFmt w:val="decimal"/>
      <w:lvlText w:val="%1.%2.%3"/>
      <w:lvlJc w:val="left"/>
      <w:pPr>
        <w:ind w:left="720" w:hanging="720"/>
      </w:pPr>
      <w:rPr>
        <w:rFonts w:ascii="Arial Narrow" w:eastAsia="Times New Roman" w:hAnsi="Arial Narrow" w:cs="Franklin Gothic" w:hint="default"/>
      </w:rPr>
    </w:lvl>
    <w:lvl w:ilvl="3">
      <w:start w:val="1"/>
      <w:numFmt w:val="decimal"/>
      <w:lvlText w:val="%1.%2.%3.%4"/>
      <w:lvlJc w:val="left"/>
      <w:pPr>
        <w:ind w:left="720" w:hanging="720"/>
      </w:pPr>
      <w:rPr>
        <w:rFonts w:ascii="Arial Narrow" w:eastAsia="Times New Roman" w:hAnsi="Arial Narrow" w:cs="Franklin Gothic" w:hint="default"/>
      </w:rPr>
    </w:lvl>
    <w:lvl w:ilvl="4">
      <w:start w:val="1"/>
      <w:numFmt w:val="decimal"/>
      <w:lvlText w:val="%1.%2.%3.%4.%5"/>
      <w:lvlJc w:val="left"/>
      <w:pPr>
        <w:ind w:left="1080" w:hanging="1080"/>
      </w:pPr>
      <w:rPr>
        <w:rFonts w:ascii="Arial Narrow" w:eastAsia="Times New Roman" w:hAnsi="Arial Narrow" w:cs="Franklin Gothic" w:hint="default"/>
      </w:rPr>
    </w:lvl>
    <w:lvl w:ilvl="5">
      <w:start w:val="1"/>
      <w:numFmt w:val="decimal"/>
      <w:lvlText w:val="%1.%2.%3.%4.%5.%6"/>
      <w:lvlJc w:val="left"/>
      <w:pPr>
        <w:ind w:left="1080" w:hanging="1080"/>
      </w:pPr>
      <w:rPr>
        <w:rFonts w:ascii="Arial Narrow" w:eastAsia="Times New Roman" w:hAnsi="Arial Narrow" w:cs="Franklin Gothic" w:hint="default"/>
      </w:rPr>
    </w:lvl>
    <w:lvl w:ilvl="6">
      <w:start w:val="1"/>
      <w:numFmt w:val="decimal"/>
      <w:lvlText w:val="%1.%2.%3.%4.%5.%6.%7"/>
      <w:lvlJc w:val="left"/>
      <w:pPr>
        <w:ind w:left="1440" w:hanging="1440"/>
      </w:pPr>
      <w:rPr>
        <w:rFonts w:ascii="Arial Narrow" w:eastAsia="Times New Roman" w:hAnsi="Arial Narrow" w:cs="Franklin Gothic" w:hint="default"/>
      </w:rPr>
    </w:lvl>
    <w:lvl w:ilvl="7">
      <w:start w:val="1"/>
      <w:numFmt w:val="decimal"/>
      <w:lvlText w:val="%1.%2.%3.%4.%5.%6.%7.%8"/>
      <w:lvlJc w:val="left"/>
      <w:pPr>
        <w:ind w:left="1440" w:hanging="1440"/>
      </w:pPr>
      <w:rPr>
        <w:rFonts w:ascii="Arial Narrow" w:eastAsia="Times New Roman" w:hAnsi="Arial Narrow" w:cs="Franklin Gothic" w:hint="default"/>
      </w:rPr>
    </w:lvl>
    <w:lvl w:ilvl="8">
      <w:start w:val="1"/>
      <w:numFmt w:val="decimal"/>
      <w:lvlText w:val="%1.%2.%3.%4.%5.%6.%7.%8.%9"/>
      <w:lvlJc w:val="left"/>
      <w:pPr>
        <w:ind w:left="1800" w:hanging="1800"/>
      </w:pPr>
      <w:rPr>
        <w:rFonts w:ascii="Arial Narrow" w:eastAsia="Times New Roman" w:hAnsi="Arial Narrow" w:cs="Franklin Gothic" w:hint="default"/>
      </w:rPr>
    </w:lvl>
  </w:abstractNum>
  <w:abstractNum w:abstractNumId="6">
    <w:nsid w:val="188307D7"/>
    <w:multiLevelType w:val="hybridMultilevel"/>
    <w:tmpl w:val="DCCC135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434C90"/>
    <w:multiLevelType w:val="multilevel"/>
    <w:tmpl w:val="F3B60E38"/>
    <w:lvl w:ilvl="0">
      <w:start w:val="1"/>
      <w:numFmt w:val="bullet"/>
      <w:lvlText w:val=""/>
      <w:lvlJc w:val="left"/>
      <w:pPr>
        <w:ind w:left="566"/>
      </w:pPr>
      <w:rPr>
        <w:rFonts w:ascii="Wingdings" w:hAnsi="Wingdings" w:hint="default"/>
        <w:b w:val="0"/>
        <w:i w:val="0"/>
        <w:strike w:val="0"/>
        <w:dstrike w:val="0"/>
        <w:color w:val="000000"/>
        <w:sz w:val="24"/>
        <w:u w:val="none" w:color="000000"/>
        <w:vertAlign w:val="baseline"/>
      </w:rPr>
    </w:lvl>
    <w:lvl w:ilvl="1">
      <w:start w:val="1"/>
      <w:numFmt w:val="upperLetter"/>
      <w:lvlText w:val="%2."/>
      <w:lvlJc w:val="left"/>
      <w:pPr>
        <w:ind w:left="1080"/>
      </w:pPr>
      <w:rPr>
        <w:rFonts w:cs="Times New Roman"/>
        <w:b w:val="0"/>
        <w:i w:val="0"/>
        <w:strike w:val="0"/>
        <w:dstrike w:val="0"/>
        <w:color w:val="000000"/>
        <w:sz w:val="22"/>
        <w:szCs w:val="22"/>
        <w:u w:val="none" w:color="000000"/>
        <w:vertAlign w:val="baseline"/>
      </w:rPr>
    </w:lvl>
    <w:lvl w:ilvl="2">
      <w:start w:val="1"/>
      <w:numFmt w:val="bullet"/>
      <w:lvlText w:val=""/>
      <w:lvlJc w:val="left"/>
      <w:pPr>
        <w:ind w:left="1800"/>
      </w:pPr>
      <w:rPr>
        <w:rFonts w:ascii="Wingdings" w:hAnsi="Wingdings" w:hint="default"/>
        <w:b w:val="0"/>
        <w:i w:val="0"/>
        <w:strike w:val="0"/>
        <w:dstrike w:val="0"/>
        <w:color w:val="000000"/>
        <w:sz w:val="24"/>
        <w:u w:val="none" w:color="000000"/>
        <w:vertAlign w:val="baseline"/>
      </w:rPr>
    </w:lvl>
    <w:lvl w:ilvl="3">
      <w:start w:val="1"/>
      <w:numFmt w:val="bullet"/>
      <w:lvlText w:val=""/>
      <w:lvlJc w:val="left"/>
      <w:pPr>
        <w:ind w:left="2160"/>
      </w:pPr>
      <w:rPr>
        <w:rFonts w:ascii="Wingdings" w:eastAsia="Times New Roman" w:hAnsi="Wingdings"/>
        <w:b w:val="0"/>
        <w:i w:val="0"/>
        <w:strike w:val="0"/>
        <w:dstrike w:val="0"/>
        <w:color w:val="000000"/>
        <w:sz w:val="22"/>
        <w:u w:val="none" w:color="000000"/>
        <w:vertAlign w:val="baseline"/>
      </w:rPr>
    </w:lvl>
    <w:lvl w:ilvl="4">
      <w:start w:val="1"/>
      <w:numFmt w:val="bullet"/>
      <w:lvlText w:val="o"/>
      <w:lvlJc w:val="left"/>
      <w:pPr>
        <w:ind w:left="2880"/>
      </w:pPr>
      <w:rPr>
        <w:rFonts w:ascii="Wingdings" w:eastAsia="Times New Roman" w:hAnsi="Wingdings"/>
        <w:b w:val="0"/>
        <w:i w:val="0"/>
        <w:strike w:val="0"/>
        <w:dstrike w:val="0"/>
        <w:color w:val="000000"/>
        <w:sz w:val="22"/>
        <w:u w:val="none" w:color="000000"/>
        <w:vertAlign w:val="baseline"/>
      </w:rPr>
    </w:lvl>
    <w:lvl w:ilvl="5">
      <w:start w:val="1"/>
      <w:numFmt w:val="bullet"/>
      <w:lvlText w:val="▪"/>
      <w:lvlJc w:val="left"/>
      <w:pPr>
        <w:ind w:left="3600"/>
      </w:pPr>
      <w:rPr>
        <w:rFonts w:ascii="Wingdings" w:eastAsia="Times New Roman" w:hAnsi="Wingdings"/>
        <w:b w:val="0"/>
        <w:i w:val="0"/>
        <w:strike w:val="0"/>
        <w:dstrike w:val="0"/>
        <w:color w:val="000000"/>
        <w:sz w:val="22"/>
        <w:u w:val="none" w:color="000000"/>
        <w:vertAlign w:val="baseline"/>
      </w:rPr>
    </w:lvl>
    <w:lvl w:ilvl="6">
      <w:start w:val="1"/>
      <w:numFmt w:val="bullet"/>
      <w:lvlText w:val="•"/>
      <w:lvlJc w:val="left"/>
      <w:pPr>
        <w:ind w:left="4320"/>
      </w:pPr>
      <w:rPr>
        <w:rFonts w:ascii="Wingdings" w:eastAsia="Times New Roman" w:hAnsi="Wingdings"/>
        <w:b w:val="0"/>
        <w:i w:val="0"/>
        <w:strike w:val="0"/>
        <w:dstrike w:val="0"/>
        <w:color w:val="000000"/>
        <w:sz w:val="22"/>
        <w:u w:val="none" w:color="000000"/>
        <w:vertAlign w:val="baseline"/>
      </w:rPr>
    </w:lvl>
    <w:lvl w:ilvl="7">
      <w:start w:val="1"/>
      <w:numFmt w:val="bullet"/>
      <w:lvlText w:val="o"/>
      <w:lvlJc w:val="left"/>
      <w:pPr>
        <w:ind w:left="5040"/>
      </w:pPr>
      <w:rPr>
        <w:rFonts w:ascii="Wingdings" w:eastAsia="Times New Roman" w:hAnsi="Wingdings"/>
        <w:b w:val="0"/>
        <w:i w:val="0"/>
        <w:strike w:val="0"/>
        <w:dstrike w:val="0"/>
        <w:color w:val="000000"/>
        <w:sz w:val="22"/>
        <w:u w:val="none" w:color="000000"/>
        <w:vertAlign w:val="baseline"/>
      </w:rPr>
    </w:lvl>
    <w:lvl w:ilvl="8">
      <w:start w:val="1"/>
      <w:numFmt w:val="bullet"/>
      <w:lvlText w:val="▪"/>
      <w:lvlJc w:val="left"/>
      <w:pPr>
        <w:ind w:left="5760"/>
      </w:pPr>
      <w:rPr>
        <w:rFonts w:ascii="Wingdings" w:eastAsia="Times New Roman" w:hAnsi="Wingdings"/>
        <w:b w:val="0"/>
        <w:i w:val="0"/>
        <w:strike w:val="0"/>
        <w:dstrike w:val="0"/>
        <w:color w:val="000000"/>
        <w:sz w:val="22"/>
        <w:u w:val="none" w:color="000000"/>
        <w:vertAlign w:val="baseline"/>
      </w:rPr>
    </w:lvl>
  </w:abstractNum>
  <w:abstractNum w:abstractNumId="8">
    <w:nsid w:val="2F4A66BC"/>
    <w:multiLevelType w:val="multilevel"/>
    <w:tmpl w:val="3E6C2B08"/>
    <w:lvl w:ilvl="0">
      <w:start w:val="1"/>
      <w:numFmt w:val="decimal"/>
      <w:lvlText w:val="%1."/>
      <w:lvlJc w:val="left"/>
      <w:pPr>
        <w:tabs>
          <w:tab w:val="num" w:pos="1495"/>
        </w:tabs>
        <w:ind w:left="1495"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05B5EC9"/>
    <w:multiLevelType w:val="hybridMultilevel"/>
    <w:tmpl w:val="2FC4C3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BC3347"/>
    <w:multiLevelType w:val="hybridMultilevel"/>
    <w:tmpl w:val="34D42850"/>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9E58E4"/>
    <w:multiLevelType w:val="multilevel"/>
    <w:tmpl w:val="1D6E5E24"/>
    <w:styleLink w:val="ArticleSection"/>
    <w:lvl w:ilvl="0">
      <w:start w:val="1"/>
      <w:numFmt w:val="upperRoman"/>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nsid w:val="476D546D"/>
    <w:multiLevelType w:val="hybridMultilevel"/>
    <w:tmpl w:val="1C707F1A"/>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324965"/>
    <w:multiLevelType w:val="multilevel"/>
    <w:tmpl w:val="2DFA20C2"/>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decimal"/>
      <w:pStyle w:val="FocusHeading3NumberBullets"/>
      <w:lvlText w:val="%3."/>
      <w:lvlJc w:val="left"/>
      <w:pPr>
        <w:tabs>
          <w:tab w:val="num" w:pos="720"/>
        </w:tabs>
        <w:ind w:left="720" w:hanging="432"/>
      </w:p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4D766372"/>
    <w:multiLevelType w:val="hybridMultilevel"/>
    <w:tmpl w:val="8EB090F6"/>
    <w:lvl w:ilvl="0" w:tplc="1ECCDEEC">
      <w:start w:val="1"/>
      <w:numFmt w:val="lowerRoman"/>
      <w:pStyle w:val="Style1"/>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03423CF"/>
    <w:multiLevelType w:val="hybridMultilevel"/>
    <w:tmpl w:val="76D8AD46"/>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286F1A"/>
    <w:multiLevelType w:val="multilevel"/>
    <w:tmpl w:val="4D401FFC"/>
    <w:lvl w:ilvl="0">
      <w:start w:val="6"/>
      <w:numFmt w:val="decimal"/>
      <w:lvlText w:val="%1"/>
      <w:lvlJc w:val="left"/>
      <w:pPr>
        <w:ind w:left="360" w:hanging="360"/>
      </w:pPr>
      <w:rPr>
        <w:rFonts w:ascii="Arial Narrow" w:eastAsia="Times New Roman" w:hAnsi="Arial Narrow" w:cs="Franklin Gothic" w:hint="default"/>
      </w:rPr>
    </w:lvl>
    <w:lvl w:ilvl="1">
      <w:start w:val="4"/>
      <w:numFmt w:val="decimal"/>
      <w:lvlText w:val="%1.%2"/>
      <w:lvlJc w:val="left"/>
      <w:pPr>
        <w:ind w:left="360" w:hanging="360"/>
      </w:pPr>
      <w:rPr>
        <w:rFonts w:ascii="Arial Narrow" w:eastAsia="Times New Roman" w:hAnsi="Arial Narrow" w:cs="Franklin Gothic" w:hint="default"/>
      </w:rPr>
    </w:lvl>
    <w:lvl w:ilvl="2">
      <w:start w:val="1"/>
      <w:numFmt w:val="decimal"/>
      <w:lvlText w:val="%1.%2.%3"/>
      <w:lvlJc w:val="left"/>
      <w:pPr>
        <w:ind w:left="720" w:hanging="720"/>
      </w:pPr>
      <w:rPr>
        <w:rFonts w:ascii="Arial Narrow" w:eastAsia="Times New Roman" w:hAnsi="Arial Narrow" w:cs="Franklin Gothic" w:hint="default"/>
      </w:rPr>
    </w:lvl>
    <w:lvl w:ilvl="3">
      <w:start w:val="1"/>
      <w:numFmt w:val="decimal"/>
      <w:lvlText w:val="%1.%2.%3.%4"/>
      <w:lvlJc w:val="left"/>
      <w:pPr>
        <w:ind w:left="720" w:hanging="720"/>
      </w:pPr>
      <w:rPr>
        <w:rFonts w:ascii="Arial Narrow" w:eastAsia="Times New Roman" w:hAnsi="Arial Narrow" w:cs="Franklin Gothic" w:hint="default"/>
      </w:rPr>
    </w:lvl>
    <w:lvl w:ilvl="4">
      <w:start w:val="1"/>
      <w:numFmt w:val="decimal"/>
      <w:lvlText w:val="%1.%2.%3.%4.%5"/>
      <w:lvlJc w:val="left"/>
      <w:pPr>
        <w:ind w:left="1080" w:hanging="1080"/>
      </w:pPr>
      <w:rPr>
        <w:rFonts w:ascii="Arial Narrow" w:eastAsia="Times New Roman" w:hAnsi="Arial Narrow" w:cs="Franklin Gothic" w:hint="default"/>
      </w:rPr>
    </w:lvl>
    <w:lvl w:ilvl="5">
      <w:start w:val="1"/>
      <w:numFmt w:val="decimal"/>
      <w:lvlText w:val="%1.%2.%3.%4.%5.%6"/>
      <w:lvlJc w:val="left"/>
      <w:pPr>
        <w:ind w:left="1080" w:hanging="1080"/>
      </w:pPr>
      <w:rPr>
        <w:rFonts w:ascii="Arial Narrow" w:eastAsia="Times New Roman" w:hAnsi="Arial Narrow" w:cs="Franklin Gothic" w:hint="default"/>
      </w:rPr>
    </w:lvl>
    <w:lvl w:ilvl="6">
      <w:start w:val="1"/>
      <w:numFmt w:val="decimal"/>
      <w:lvlText w:val="%1.%2.%3.%4.%5.%6.%7"/>
      <w:lvlJc w:val="left"/>
      <w:pPr>
        <w:ind w:left="1440" w:hanging="1440"/>
      </w:pPr>
      <w:rPr>
        <w:rFonts w:ascii="Arial Narrow" w:eastAsia="Times New Roman" w:hAnsi="Arial Narrow" w:cs="Franklin Gothic" w:hint="default"/>
      </w:rPr>
    </w:lvl>
    <w:lvl w:ilvl="7">
      <w:start w:val="1"/>
      <w:numFmt w:val="decimal"/>
      <w:lvlText w:val="%1.%2.%3.%4.%5.%6.%7.%8"/>
      <w:lvlJc w:val="left"/>
      <w:pPr>
        <w:ind w:left="1440" w:hanging="1440"/>
      </w:pPr>
      <w:rPr>
        <w:rFonts w:ascii="Arial Narrow" w:eastAsia="Times New Roman" w:hAnsi="Arial Narrow" w:cs="Franklin Gothic" w:hint="default"/>
      </w:rPr>
    </w:lvl>
    <w:lvl w:ilvl="8">
      <w:start w:val="1"/>
      <w:numFmt w:val="decimal"/>
      <w:lvlText w:val="%1.%2.%3.%4.%5.%6.%7.%8.%9"/>
      <w:lvlJc w:val="left"/>
      <w:pPr>
        <w:ind w:left="1800" w:hanging="1800"/>
      </w:pPr>
      <w:rPr>
        <w:rFonts w:ascii="Arial Narrow" w:eastAsia="Times New Roman" w:hAnsi="Arial Narrow" w:cs="Franklin Gothic" w:hint="default"/>
      </w:rPr>
    </w:lvl>
  </w:abstractNum>
  <w:abstractNum w:abstractNumId="17">
    <w:nsid w:val="65B06004"/>
    <w:multiLevelType w:val="hybridMultilevel"/>
    <w:tmpl w:val="A6CC597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B7D5D41"/>
    <w:multiLevelType w:val="hybridMultilevel"/>
    <w:tmpl w:val="2624A540"/>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7"/>
  </w:num>
  <w:num w:numId="6">
    <w:abstractNumId w:val="15"/>
  </w:num>
  <w:num w:numId="7">
    <w:abstractNumId w:val="12"/>
  </w:num>
  <w:num w:numId="8">
    <w:abstractNumId w:val="1"/>
  </w:num>
  <w:num w:numId="9">
    <w:abstractNumId w:val="10"/>
  </w:num>
  <w:num w:numId="10">
    <w:abstractNumId w:val="18"/>
  </w:num>
  <w:num w:numId="11">
    <w:abstractNumId w:val="3"/>
  </w:num>
  <w:num w:numId="12">
    <w:abstractNumId w:val="5"/>
  </w:num>
  <w:num w:numId="13">
    <w:abstractNumId w:val="11"/>
  </w:num>
  <w:num w:numId="14">
    <w:abstractNumId w:val="7"/>
  </w:num>
  <w:num w:numId="15">
    <w:abstractNumId w:val="9"/>
  </w:num>
  <w:num w:numId="16">
    <w:abstractNumId w:val="16"/>
  </w:num>
  <w:num w:numId="17">
    <w:abstractNumId w:val="1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3198"/>
    <w:rsid w:val="00041CC5"/>
    <w:rsid w:val="0009707B"/>
    <w:rsid w:val="00103198"/>
    <w:rsid w:val="00122910"/>
    <w:rsid w:val="001B3C47"/>
    <w:rsid w:val="001C15C8"/>
    <w:rsid w:val="001E2B2F"/>
    <w:rsid w:val="00246BA9"/>
    <w:rsid w:val="0026572C"/>
    <w:rsid w:val="00267D6C"/>
    <w:rsid w:val="00276693"/>
    <w:rsid w:val="002C5B1D"/>
    <w:rsid w:val="002E13D6"/>
    <w:rsid w:val="00307DDA"/>
    <w:rsid w:val="003847CB"/>
    <w:rsid w:val="003D6705"/>
    <w:rsid w:val="00422386"/>
    <w:rsid w:val="00423445"/>
    <w:rsid w:val="00447DDE"/>
    <w:rsid w:val="00490517"/>
    <w:rsid w:val="004E39AC"/>
    <w:rsid w:val="00570290"/>
    <w:rsid w:val="006052C6"/>
    <w:rsid w:val="00644A96"/>
    <w:rsid w:val="00691022"/>
    <w:rsid w:val="006B0E3C"/>
    <w:rsid w:val="0070056D"/>
    <w:rsid w:val="007E67C6"/>
    <w:rsid w:val="008472FA"/>
    <w:rsid w:val="00857CBA"/>
    <w:rsid w:val="00875462"/>
    <w:rsid w:val="00875F23"/>
    <w:rsid w:val="008A0D74"/>
    <w:rsid w:val="008D75A5"/>
    <w:rsid w:val="009134CA"/>
    <w:rsid w:val="00945799"/>
    <w:rsid w:val="00A02E9F"/>
    <w:rsid w:val="00A262B9"/>
    <w:rsid w:val="00A66689"/>
    <w:rsid w:val="00A84F4C"/>
    <w:rsid w:val="00AA4548"/>
    <w:rsid w:val="00AB151B"/>
    <w:rsid w:val="00B020F1"/>
    <w:rsid w:val="00B84EC6"/>
    <w:rsid w:val="00BC386A"/>
    <w:rsid w:val="00BE7B76"/>
    <w:rsid w:val="00C35538"/>
    <w:rsid w:val="00C47E22"/>
    <w:rsid w:val="00CC6889"/>
    <w:rsid w:val="00CD6057"/>
    <w:rsid w:val="00D17BF6"/>
    <w:rsid w:val="00D22A1C"/>
    <w:rsid w:val="00D92890"/>
    <w:rsid w:val="00E80A30"/>
    <w:rsid w:val="00EB56F9"/>
    <w:rsid w:val="00ED3F1E"/>
    <w:rsid w:val="00EF2D13"/>
    <w:rsid w:val="00F4514A"/>
    <w:rsid w:val="00F54A10"/>
    <w:rsid w:val="00FB32FF"/>
    <w:rsid w:val="00FC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colormenu v:ext="edit" fillcolor="#00b0f0" strokecolor="none"/>
    </o:shapedefaults>
    <o:shapelayout v:ext="edit">
      <o:idmap v:ext="edit" data="1"/>
    </o:shapelayout>
  </w:shapeDefaults>
  <w:decimalSymbol w:val="."/>
  <w:listSeparator w:val=","/>
  <w14:docId w14:val="5BE8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9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9"/>
    <w:qFormat/>
    <w:rsid w:val="00B84EC6"/>
    <w:pPr>
      <w:keepNext/>
      <w:jc w:val="center"/>
      <w:outlineLvl w:val="0"/>
    </w:pPr>
    <w:rPr>
      <w:rFonts w:ascii="Arial" w:hAnsi="Arial"/>
      <w:b/>
      <w:sz w:val="40"/>
      <w:u w:val="single"/>
      <w:lang w:eastAsia="en-US"/>
    </w:rPr>
  </w:style>
  <w:style w:type="paragraph" w:styleId="Heading2">
    <w:name w:val="heading 2"/>
    <w:basedOn w:val="Normal"/>
    <w:next w:val="Normal"/>
    <w:link w:val="Heading2Char"/>
    <w:uiPriority w:val="99"/>
    <w:qFormat/>
    <w:rsid w:val="00103198"/>
    <w:pPr>
      <w:keepNext/>
      <w:numPr>
        <w:ilvl w:val="1"/>
        <w:numId w:val="13"/>
      </w:numPr>
      <w:jc w:val="center"/>
      <w:outlineLvl w:val="1"/>
    </w:pPr>
    <w:rPr>
      <w:sz w:val="40"/>
      <w:lang w:eastAsia="en-US"/>
    </w:rPr>
  </w:style>
  <w:style w:type="paragraph" w:styleId="Heading3">
    <w:name w:val="heading 3"/>
    <w:basedOn w:val="Normal"/>
    <w:next w:val="Normal"/>
    <w:link w:val="Heading3Char"/>
    <w:uiPriority w:val="99"/>
    <w:qFormat/>
    <w:rsid w:val="00B84EC6"/>
    <w:pPr>
      <w:keepNext/>
      <w:numPr>
        <w:ilvl w:val="2"/>
        <w:numId w:val="13"/>
      </w:numPr>
      <w:spacing w:before="240" w:after="60"/>
      <w:outlineLvl w:val="2"/>
    </w:pPr>
    <w:rPr>
      <w:rFonts w:ascii="Arial" w:hAnsi="Arial"/>
      <w:b/>
      <w:bCs/>
      <w:i/>
      <w:sz w:val="28"/>
      <w:szCs w:val="26"/>
    </w:rPr>
  </w:style>
  <w:style w:type="paragraph" w:styleId="Heading4">
    <w:name w:val="heading 4"/>
    <w:basedOn w:val="Normal"/>
    <w:next w:val="Normal"/>
    <w:link w:val="Heading4Char"/>
    <w:uiPriority w:val="99"/>
    <w:qFormat/>
    <w:rsid w:val="00B84EC6"/>
    <w:pPr>
      <w:keepNext/>
      <w:numPr>
        <w:ilvl w:val="3"/>
        <w:numId w:val="13"/>
      </w:numPr>
      <w:spacing w:before="240" w:after="60"/>
      <w:outlineLvl w:val="3"/>
    </w:pPr>
    <w:rPr>
      <w:rFonts w:ascii="Arial" w:hAnsi="Arial"/>
      <w:b/>
      <w:bCs/>
      <w:sz w:val="28"/>
      <w:szCs w:val="28"/>
      <w:u w:val="single"/>
    </w:rPr>
  </w:style>
  <w:style w:type="paragraph" w:styleId="Heading5">
    <w:name w:val="heading 5"/>
    <w:basedOn w:val="Normal"/>
    <w:next w:val="Normal"/>
    <w:link w:val="Heading5Char"/>
    <w:uiPriority w:val="99"/>
    <w:qFormat/>
    <w:rsid w:val="00103198"/>
    <w:pPr>
      <w:numPr>
        <w:ilvl w:val="4"/>
        <w:numId w:val="13"/>
      </w:numPr>
      <w:spacing w:before="240" w:after="60"/>
      <w:outlineLvl w:val="4"/>
    </w:pPr>
    <w:rPr>
      <w:b/>
      <w:bCs/>
      <w:i/>
      <w:iCs/>
      <w:sz w:val="26"/>
      <w:szCs w:val="26"/>
    </w:rPr>
  </w:style>
  <w:style w:type="paragraph" w:styleId="Heading6">
    <w:name w:val="heading 6"/>
    <w:basedOn w:val="Normal"/>
    <w:next w:val="Normal"/>
    <w:link w:val="Heading6Char"/>
    <w:uiPriority w:val="99"/>
    <w:qFormat/>
    <w:rsid w:val="00103198"/>
    <w:pPr>
      <w:numPr>
        <w:ilvl w:val="5"/>
        <w:numId w:val="13"/>
      </w:numPr>
      <w:spacing w:before="240" w:after="60"/>
      <w:outlineLvl w:val="5"/>
    </w:pPr>
    <w:rPr>
      <w:b/>
      <w:bCs/>
      <w:sz w:val="22"/>
      <w:szCs w:val="22"/>
    </w:rPr>
  </w:style>
  <w:style w:type="paragraph" w:styleId="Heading7">
    <w:name w:val="heading 7"/>
    <w:basedOn w:val="Normal"/>
    <w:next w:val="Normal"/>
    <w:link w:val="Heading7Char"/>
    <w:uiPriority w:val="99"/>
    <w:qFormat/>
    <w:rsid w:val="00103198"/>
    <w:pPr>
      <w:numPr>
        <w:ilvl w:val="6"/>
        <w:numId w:val="13"/>
      </w:numPr>
      <w:spacing w:before="240" w:after="60"/>
      <w:outlineLvl w:val="6"/>
    </w:pPr>
  </w:style>
  <w:style w:type="paragraph" w:styleId="Heading8">
    <w:name w:val="heading 8"/>
    <w:basedOn w:val="Normal"/>
    <w:next w:val="Normal"/>
    <w:link w:val="Heading8Char"/>
    <w:uiPriority w:val="99"/>
    <w:qFormat/>
    <w:rsid w:val="00103198"/>
    <w:pPr>
      <w:numPr>
        <w:ilvl w:val="7"/>
        <w:numId w:val="13"/>
      </w:numPr>
      <w:spacing w:before="240" w:after="60"/>
      <w:outlineLvl w:val="7"/>
    </w:pPr>
    <w:rPr>
      <w:i/>
      <w:iCs/>
      <w:lang w:eastAsia="en-US"/>
    </w:rPr>
  </w:style>
  <w:style w:type="paragraph" w:styleId="Heading9">
    <w:name w:val="heading 9"/>
    <w:basedOn w:val="Normal"/>
    <w:next w:val="Normal"/>
    <w:link w:val="Heading9Char"/>
    <w:uiPriority w:val="99"/>
    <w:qFormat/>
    <w:rsid w:val="00103198"/>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4EC6"/>
    <w:rPr>
      <w:rFonts w:ascii="Arial" w:eastAsia="Times New Roman" w:hAnsi="Arial" w:cs="Times New Roman"/>
      <w:b/>
      <w:sz w:val="40"/>
      <w:szCs w:val="24"/>
      <w:u w:val="single"/>
    </w:rPr>
  </w:style>
  <w:style w:type="character" w:customStyle="1" w:styleId="Heading2Char">
    <w:name w:val="Heading 2 Char"/>
    <w:basedOn w:val="DefaultParagraphFont"/>
    <w:link w:val="Heading2"/>
    <w:uiPriority w:val="99"/>
    <w:rsid w:val="00103198"/>
    <w:rPr>
      <w:rFonts w:ascii="Times New Roman" w:eastAsia="Times New Roman" w:hAnsi="Times New Roman" w:cs="Times New Roman"/>
      <w:sz w:val="40"/>
      <w:szCs w:val="24"/>
    </w:rPr>
  </w:style>
  <w:style w:type="character" w:customStyle="1" w:styleId="Heading3Char">
    <w:name w:val="Heading 3 Char"/>
    <w:basedOn w:val="DefaultParagraphFont"/>
    <w:link w:val="Heading3"/>
    <w:uiPriority w:val="99"/>
    <w:rsid w:val="00B84EC6"/>
    <w:rPr>
      <w:rFonts w:ascii="Arial" w:eastAsia="Times New Roman" w:hAnsi="Arial" w:cs="Times New Roman"/>
      <w:b/>
      <w:bCs/>
      <w:i/>
      <w:sz w:val="28"/>
      <w:szCs w:val="26"/>
      <w:lang w:eastAsia="en-GB"/>
    </w:rPr>
  </w:style>
  <w:style w:type="character" w:customStyle="1" w:styleId="Heading4Char">
    <w:name w:val="Heading 4 Char"/>
    <w:basedOn w:val="DefaultParagraphFont"/>
    <w:link w:val="Heading4"/>
    <w:uiPriority w:val="99"/>
    <w:rsid w:val="00B84EC6"/>
    <w:rPr>
      <w:rFonts w:ascii="Arial" w:eastAsia="Times New Roman" w:hAnsi="Arial" w:cs="Times New Roman"/>
      <w:b/>
      <w:bCs/>
      <w:sz w:val="28"/>
      <w:szCs w:val="28"/>
      <w:u w:val="single"/>
      <w:lang w:eastAsia="en-GB"/>
    </w:rPr>
  </w:style>
  <w:style w:type="character" w:customStyle="1" w:styleId="Heading5Char">
    <w:name w:val="Heading 5 Char"/>
    <w:basedOn w:val="DefaultParagraphFont"/>
    <w:link w:val="Heading5"/>
    <w:uiPriority w:val="99"/>
    <w:rsid w:val="0010319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9"/>
    <w:rsid w:val="00103198"/>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10319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10319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103198"/>
    <w:rPr>
      <w:rFonts w:ascii="Arial" w:eastAsia="Times New Roman" w:hAnsi="Arial" w:cs="Arial"/>
      <w:lang w:eastAsia="en-GB"/>
    </w:rPr>
  </w:style>
  <w:style w:type="paragraph" w:styleId="NormalWeb">
    <w:name w:val="Normal (Web)"/>
    <w:basedOn w:val="Normal"/>
    <w:uiPriority w:val="99"/>
    <w:rsid w:val="00103198"/>
    <w:pPr>
      <w:spacing w:before="100" w:beforeAutospacing="1" w:after="100" w:afterAutospacing="1"/>
    </w:pPr>
  </w:style>
  <w:style w:type="paragraph" w:customStyle="1" w:styleId="Default">
    <w:name w:val="Default"/>
    <w:uiPriority w:val="99"/>
    <w:rsid w:val="00103198"/>
    <w:pPr>
      <w:autoSpaceDE w:val="0"/>
      <w:autoSpaceDN w:val="0"/>
      <w:adjustRightInd w:val="0"/>
      <w:spacing w:after="0" w:line="240" w:lineRule="auto"/>
    </w:pPr>
    <w:rPr>
      <w:rFonts w:ascii="OOJNI C+ Myriad MM" w:eastAsia="Times New Roman" w:hAnsi="OOJNI C+ Myriad MM" w:cs="OOJNI C+ Myriad MM"/>
      <w:color w:val="000000"/>
      <w:sz w:val="24"/>
      <w:szCs w:val="24"/>
      <w:lang w:eastAsia="en-GB"/>
    </w:rPr>
  </w:style>
  <w:style w:type="character" w:styleId="Hyperlink">
    <w:name w:val="Hyperlink"/>
    <w:basedOn w:val="DefaultParagraphFont"/>
    <w:uiPriority w:val="99"/>
    <w:rsid w:val="00103198"/>
    <w:rPr>
      <w:rFonts w:cs="Times New Roman"/>
      <w:color w:val="0000FF"/>
      <w:u w:val="single"/>
    </w:rPr>
  </w:style>
  <w:style w:type="character" w:customStyle="1" w:styleId="definition">
    <w:name w:val="definition"/>
    <w:basedOn w:val="DefaultParagraphFont"/>
    <w:uiPriority w:val="99"/>
    <w:rsid w:val="00103198"/>
    <w:rPr>
      <w:rFonts w:cs="Times New Roman"/>
    </w:rPr>
  </w:style>
  <w:style w:type="paragraph" w:customStyle="1" w:styleId="CM77">
    <w:name w:val="CM77"/>
    <w:basedOn w:val="Default"/>
    <w:next w:val="Default"/>
    <w:uiPriority w:val="99"/>
    <w:rsid w:val="00103198"/>
    <w:rPr>
      <w:rFonts w:ascii="GDNFMO+MyriadMMLight" w:hAnsi="GDNFMO+MyriadMMLight" w:cs="Times New Roman"/>
      <w:color w:val="auto"/>
    </w:rPr>
  </w:style>
  <w:style w:type="character" w:customStyle="1" w:styleId="A7">
    <w:name w:val="A7"/>
    <w:uiPriority w:val="99"/>
    <w:rsid w:val="00103198"/>
    <w:rPr>
      <w:color w:val="000000"/>
      <w:sz w:val="14"/>
    </w:rPr>
  </w:style>
  <w:style w:type="paragraph" w:styleId="ListParagraph">
    <w:name w:val="List Paragraph"/>
    <w:basedOn w:val="Normal"/>
    <w:uiPriority w:val="99"/>
    <w:qFormat/>
    <w:rsid w:val="00103198"/>
    <w:pPr>
      <w:ind w:left="720"/>
      <w:contextualSpacing/>
    </w:pPr>
  </w:style>
  <w:style w:type="numbering" w:styleId="ArticleSection">
    <w:name w:val="Outline List 3"/>
    <w:basedOn w:val="NoList"/>
    <w:uiPriority w:val="99"/>
    <w:semiHidden/>
    <w:unhideWhenUsed/>
    <w:rsid w:val="00103198"/>
    <w:pPr>
      <w:numPr>
        <w:numId w:val="13"/>
      </w:numPr>
    </w:pPr>
  </w:style>
  <w:style w:type="paragraph" w:styleId="BalloonText">
    <w:name w:val="Balloon Text"/>
    <w:basedOn w:val="Normal"/>
    <w:link w:val="BalloonTextChar"/>
    <w:uiPriority w:val="99"/>
    <w:semiHidden/>
    <w:unhideWhenUsed/>
    <w:rsid w:val="003D6705"/>
    <w:rPr>
      <w:rFonts w:ascii="Tahoma" w:hAnsi="Tahoma" w:cs="Tahoma"/>
      <w:sz w:val="16"/>
      <w:szCs w:val="16"/>
    </w:rPr>
  </w:style>
  <w:style w:type="character" w:customStyle="1" w:styleId="BalloonTextChar">
    <w:name w:val="Balloon Text Char"/>
    <w:basedOn w:val="DefaultParagraphFont"/>
    <w:link w:val="BalloonText"/>
    <w:uiPriority w:val="99"/>
    <w:semiHidden/>
    <w:rsid w:val="003D6705"/>
    <w:rPr>
      <w:rFonts w:ascii="Tahoma" w:eastAsia="Times New Roman" w:hAnsi="Tahoma" w:cs="Tahoma"/>
      <w:sz w:val="16"/>
      <w:szCs w:val="16"/>
      <w:lang w:eastAsia="en-GB"/>
    </w:rPr>
  </w:style>
  <w:style w:type="paragraph" w:customStyle="1" w:styleId="FocusHeading1">
    <w:name w:val="Focus Heading 1"/>
    <w:basedOn w:val="Heading1"/>
    <w:autoRedefine/>
    <w:qFormat/>
    <w:rsid w:val="00B84EC6"/>
  </w:style>
  <w:style w:type="paragraph" w:customStyle="1" w:styleId="FocusHeading3NumberBullets">
    <w:name w:val="Focus Heading 3 Number Bullets"/>
    <w:basedOn w:val="Heading3"/>
    <w:autoRedefine/>
    <w:qFormat/>
    <w:rsid w:val="00C47E22"/>
    <w:pPr>
      <w:numPr>
        <w:numId w:val="17"/>
      </w:numPr>
      <w:tabs>
        <w:tab w:val="clear" w:pos="720"/>
      </w:tabs>
      <w:spacing w:before="100" w:beforeAutospacing="1" w:after="100" w:afterAutospacing="1"/>
      <w:ind w:left="426" w:hanging="431"/>
    </w:pPr>
  </w:style>
  <w:style w:type="paragraph" w:customStyle="1" w:styleId="FocusHeading4">
    <w:name w:val="Focus Heading 4"/>
    <w:basedOn w:val="Heading4"/>
    <w:autoRedefine/>
    <w:qFormat/>
    <w:rsid w:val="00BC386A"/>
    <w:pPr>
      <w:numPr>
        <w:ilvl w:val="0"/>
        <w:numId w:val="0"/>
      </w:numPr>
      <w:spacing w:before="0" w:after="0"/>
    </w:pPr>
    <w:rPr>
      <w:sz w:val="24"/>
    </w:rPr>
  </w:style>
  <w:style w:type="paragraph" w:customStyle="1" w:styleId="FocusHeading5">
    <w:name w:val="Focus Heading 5"/>
    <w:basedOn w:val="Heading3"/>
    <w:autoRedefine/>
    <w:qFormat/>
    <w:rsid w:val="00BC386A"/>
    <w:pPr>
      <w:numPr>
        <w:ilvl w:val="0"/>
        <w:numId w:val="18"/>
      </w:numPr>
      <w:spacing w:before="120" w:after="120" w:line="276" w:lineRule="auto"/>
    </w:pPr>
    <w:rPr>
      <w:rFonts w:cs="Arial"/>
      <w:sz w:val="24"/>
      <w:szCs w:val="24"/>
      <w:u w:val="single"/>
    </w:rPr>
  </w:style>
  <w:style w:type="paragraph" w:customStyle="1" w:styleId="Style1">
    <w:name w:val="Style1"/>
    <w:basedOn w:val="Heading4"/>
    <w:autoRedefine/>
    <w:qFormat/>
    <w:rsid w:val="00BC386A"/>
    <w:pPr>
      <w:numPr>
        <w:ilvl w:val="0"/>
        <w:numId w:val="19"/>
      </w:numPr>
      <w:spacing w:line="276" w:lineRule="auto"/>
      <w:jc w:val="both"/>
    </w:pPr>
    <w:rPr>
      <w:rFonts w:cs="Arial"/>
      <w:sz w:val="24"/>
      <w:szCs w:val="24"/>
    </w:rPr>
  </w:style>
  <w:style w:type="paragraph" w:customStyle="1" w:styleId="FocusHeading8">
    <w:name w:val="Focus Heading 8"/>
    <w:basedOn w:val="FocusHeading4"/>
    <w:autoRedefine/>
    <w:qFormat/>
    <w:rsid w:val="00C47E22"/>
    <w:rPr>
      <w:i/>
    </w:rPr>
  </w:style>
  <w:style w:type="paragraph" w:customStyle="1" w:styleId="FocusHeading2">
    <w:name w:val="Focus Heading 2"/>
    <w:basedOn w:val="FocusHeading1"/>
    <w:autoRedefine/>
    <w:qFormat/>
    <w:rsid w:val="00C47E22"/>
    <w:rPr>
      <w:i/>
      <w:sz w:val="32"/>
    </w:rPr>
  </w:style>
  <w:style w:type="paragraph" w:customStyle="1" w:styleId="FocusHeading3">
    <w:name w:val="Focus Heading 3"/>
    <w:basedOn w:val="FocusHeading2"/>
    <w:autoRedefine/>
    <w:qFormat/>
    <w:rsid w:val="00C47E22"/>
    <w:pPr>
      <w:jc w:val="left"/>
    </w:pPr>
    <w:rPr>
      <w:sz w:val="28"/>
      <w:u w:val="none"/>
    </w:rPr>
  </w:style>
  <w:style w:type="paragraph" w:styleId="TOC1">
    <w:name w:val="toc 1"/>
    <w:basedOn w:val="Normal"/>
    <w:next w:val="Normal"/>
    <w:autoRedefine/>
    <w:uiPriority w:val="39"/>
    <w:unhideWhenUsed/>
    <w:rsid w:val="00F4514A"/>
    <w:pPr>
      <w:tabs>
        <w:tab w:val="right" w:leader="dot" w:pos="9356"/>
      </w:tabs>
      <w:spacing w:before="120" w:after="120" w:line="480" w:lineRule="auto"/>
      <w:ind w:hanging="567"/>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F2D13"/>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F2D13"/>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F2D13"/>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F2D13"/>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F2D13"/>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F2D13"/>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F2D13"/>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F2D13"/>
    <w:pPr>
      <w:ind w:left="1920"/>
    </w:pPr>
    <w:rPr>
      <w:rFonts w:asciiTheme="minorHAnsi" w:hAnsiTheme="minorHAnsi" w:cstheme="minorHAnsi"/>
      <w:sz w:val="18"/>
      <w:szCs w:val="18"/>
    </w:rPr>
  </w:style>
  <w:style w:type="paragraph" w:styleId="Header">
    <w:name w:val="header"/>
    <w:basedOn w:val="Normal"/>
    <w:link w:val="HeaderChar"/>
    <w:uiPriority w:val="99"/>
    <w:unhideWhenUsed/>
    <w:rsid w:val="00F4514A"/>
    <w:pPr>
      <w:tabs>
        <w:tab w:val="center" w:pos="4513"/>
        <w:tab w:val="right" w:pos="9026"/>
      </w:tabs>
    </w:pPr>
  </w:style>
  <w:style w:type="character" w:customStyle="1" w:styleId="HeaderChar">
    <w:name w:val="Header Char"/>
    <w:basedOn w:val="DefaultParagraphFont"/>
    <w:link w:val="Header"/>
    <w:uiPriority w:val="99"/>
    <w:rsid w:val="00F4514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4514A"/>
    <w:pPr>
      <w:tabs>
        <w:tab w:val="center" w:pos="4513"/>
        <w:tab w:val="right" w:pos="9026"/>
      </w:tabs>
    </w:pPr>
  </w:style>
  <w:style w:type="character" w:customStyle="1" w:styleId="FooterChar">
    <w:name w:val="Footer Char"/>
    <w:basedOn w:val="DefaultParagraphFont"/>
    <w:link w:val="Footer"/>
    <w:uiPriority w:val="99"/>
    <w:rsid w:val="00F4514A"/>
    <w:rPr>
      <w:rFonts w:ascii="Times New Roman" w:eastAsia="Times New Roman" w:hAnsi="Times New Roman" w:cs="Times New Roman"/>
      <w:sz w:val="24"/>
      <w:szCs w:val="24"/>
      <w:lang w:eastAsia="en-GB"/>
    </w:rPr>
  </w:style>
  <w:style w:type="paragraph" w:customStyle="1" w:styleId="ecxmsonormal">
    <w:name w:val="ecxmsonormal"/>
    <w:basedOn w:val="Normal"/>
    <w:uiPriority w:val="99"/>
    <w:rsid w:val="001C15C8"/>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three-steps-to-escaping-domestic-viole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forced-marria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efinition-of-domestic-violence-and-abuse-guide-for-local-area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info@focus1s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8C7A-A89D-4621-A6FA-B06129BF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21</Pages>
  <Words>6295</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Barker</dc:creator>
  <cp:lastModifiedBy>Androulla Savva</cp:lastModifiedBy>
  <cp:revision>20</cp:revision>
  <dcterms:created xsi:type="dcterms:W3CDTF">2019-03-07T12:46:00Z</dcterms:created>
  <dcterms:modified xsi:type="dcterms:W3CDTF">2022-07-15T14:43:00Z</dcterms:modified>
</cp:coreProperties>
</file>