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2D47" w14:textId="77777777" w:rsidR="002163E2" w:rsidRPr="00F42298" w:rsidRDefault="003B6E64" w:rsidP="00BA4703">
      <w:pPr>
        <w:jc w:val="right"/>
        <w:outlineLvl w:val="0"/>
        <w:rPr>
          <w:rFonts w:ascii="Arial" w:hAnsi="Arial" w:cs="Arial"/>
          <w:b/>
          <w:sz w:val="24"/>
          <w:szCs w:val="24"/>
        </w:rPr>
      </w:pPr>
      <w:bookmarkStart w:id="0" w:name="_Toc108453703"/>
      <w:bookmarkStart w:id="1" w:name="_Toc108453880"/>
      <w:bookmarkStart w:id="2" w:name="_Toc108709630"/>
      <w:r>
        <w:rPr>
          <w:rFonts w:ascii="Arial" w:hAnsi="Arial" w:cs="Arial"/>
          <w:b/>
          <w:noProof/>
          <w:sz w:val="24"/>
          <w:szCs w:val="24"/>
        </w:rPr>
        <w:pict w14:anchorId="153E2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0;text-align:left;margin-left:31.5pt;margin-top:-22.5pt;width:380.25pt;height:99.75pt;z-index:251659264;visibility:visible">
            <v:imagedata r:id="rId8" o:title=""/>
            <w10:wrap type="square"/>
          </v:shape>
        </w:pict>
      </w:r>
      <w:bookmarkEnd w:id="0"/>
      <w:bookmarkEnd w:id="1"/>
      <w:bookmarkEnd w:id="2"/>
    </w:p>
    <w:p w14:paraId="6E1CD56E" w14:textId="77777777" w:rsidR="002163E2" w:rsidRPr="00F42298" w:rsidRDefault="002163E2" w:rsidP="00BA4703">
      <w:pPr>
        <w:jc w:val="center"/>
        <w:outlineLvl w:val="0"/>
        <w:rPr>
          <w:rFonts w:ascii="Arial" w:hAnsi="Arial" w:cs="Arial"/>
          <w:b/>
          <w:sz w:val="24"/>
          <w:szCs w:val="24"/>
        </w:rPr>
      </w:pPr>
    </w:p>
    <w:p w14:paraId="6334D897" w14:textId="77777777" w:rsidR="00CE013E" w:rsidRPr="00F42298" w:rsidRDefault="00CE013E" w:rsidP="00BA4703">
      <w:pPr>
        <w:jc w:val="center"/>
        <w:outlineLvl w:val="0"/>
        <w:rPr>
          <w:rFonts w:ascii="Arial" w:hAnsi="Arial" w:cs="Arial"/>
          <w:b/>
          <w:sz w:val="24"/>
          <w:szCs w:val="24"/>
        </w:rPr>
      </w:pPr>
    </w:p>
    <w:p w14:paraId="5137F0F4" w14:textId="77777777" w:rsidR="002E6C65" w:rsidRPr="002E6C65" w:rsidRDefault="002E6C65" w:rsidP="002E6C65">
      <w:pPr>
        <w:spacing w:after="0" w:line="360" w:lineRule="auto"/>
        <w:jc w:val="center"/>
        <w:rPr>
          <w:rFonts w:ascii="Arial" w:hAnsi="Arial" w:cs="Arial"/>
          <w:noProof/>
          <w:sz w:val="24"/>
          <w:szCs w:val="24"/>
        </w:rPr>
      </w:pPr>
    </w:p>
    <w:p w14:paraId="767ACFBA" w14:textId="77777777" w:rsidR="003363AF" w:rsidRDefault="003363AF" w:rsidP="00BA4703">
      <w:pPr>
        <w:jc w:val="center"/>
        <w:outlineLvl w:val="0"/>
        <w:rPr>
          <w:rFonts w:ascii="Arial" w:hAnsi="Arial" w:cs="Arial"/>
          <w:b/>
          <w:sz w:val="24"/>
          <w:szCs w:val="24"/>
        </w:rPr>
      </w:pPr>
    </w:p>
    <w:p w14:paraId="02620D25" w14:textId="77777777" w:rsidR="00966E61" w:rsidRDefault="00966E61" w:rsidP="00BA4703">
      <w:pPr>
        <w:jc w:val="center"/>
        <w:outlineLvl w:val="0"/>
        <w:rPr>
          <w:rFonts w:ascii="Arial" w:hAnsi="Arial" w:cs="Arial"/>
          <w:b/>
          <w:sz w:val="24"/>
          <w:szCs w:val="24"/>
        </w:rPr>
      </w:pPr>
      <w:bookmarkStart w:id="3" w:name="_Toc108453705"/>
      <w:bookmarkStart w:id="4" w:name="_Toc108453882"/>
      <w:bookmarkStart w:id="5" w:name="_Toc108709631"/>
    </w:p>
    <w:p w14:paraId="069EE45D" w14:textId="77777777" w:rsidR="00966E61" w:rsidRDefault="00966E61" w:rsidP="00BA4703">
      <w:pPr>
        <w:jc w:val="center"/>
        <w:outlineLvl w:val="0"/>
        <w:rPr>
          <w:rFonts w:ascii="Arial" w:hAnsi="Arial" w:cs="Arial"/>
          <w:b/>
          <w:sz w:val="24"/>
          <w:szCs w:val="24"/>
        </w:rPr>
      </w:pPr>
    </w:p>
    <w:p w14:paraId="095A24C3" w14:textId="20E1B89F" w:rsidR="003363AF" w:rsidRDefault="003B6E64" w:rsidP="00BA4703">
      <w:pPr>
        <w:jc w:val="center"/>
        <w:outlineLvl w:val="0"/>
        <w:rPr>
          <w:rFonts w:ascii="Arial" w:hAnsi="Arial" w:cs="Arial"/>
          <w:b/>
          <w:sz w:val="24"/>
          <w:szCs w:val="24"/>
        </w:rPr>
      </w:pPr>
      <w:r>
        <w:rPr>
          <w:rFonts w:ascii="Arial" w:hAnsi="Arial" w:cs="Arial"/>
          <w:b/>
          <w:noProof/>
          <w:sz w:val="24"/>
          <w:szCs w:val="24"/>
          <w:lang w:eastAsia="en-GB"/>
        </w:rPr>
        <w:pict w14:anchorId="2B16B802">
          <v:shape id="Picture 2" o:spid="_x0000_s1028" type="#_x0000_t75" alt="shutterstock_2994121" style="position:absolute;left:0;text-align:left;margin-left:12.95pt;margin-top:8.9pt;width:428.05pt;height:294.65pt;z-index:-251656192;visibility:visible">
            <v:imagedata r:id="rId9" o:title=""/>
          </v:shape>
        </w:pict>
      </w:r>
      <w:bookmarkEnd w:id="3"/>
      <w:bookmarkEnd w:id="4"/>
      <w:bookmarkEnd w:id="5"/>
    </w:p>
    <w:p w14:paraId="118ADE57" w14:textId="77777777" w:rsidR="003363AF" w:rsidRPr="003363AF" w:rsidRDefault="003363AF" w:rsidP="003363AF">
      <w:pPr>
        <w:spacing w:after="0" w:line="240" w:lineRule="auto"/>
        <w:jc w:val="both"/>
        <w:rPr>
          <w:rFonts w:ascii="Arial" w:eastAsia="Times New Roman" w:hAnsi="Arial" w:cs="Arial"/>
          <w:sz w:val="28"/>
          <w:szCs w:val="28"/>
          <w:lang w:eastAsia="en-GB"/>
        </w:rPr>
      </w:pPr>
    </w:p>
    <w:p w14:paraId="0138757C"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6DFFC3E7" w14:textId="236BEB8E" w:rsidR="003363AF" w:rsidRDefault="003363AF" w:rsidP="003363AF">
      <w:pPr>
        <w:spacing w:after="0" w:line="240" w:lineRule="auto"/>
        <w:ind w:right="-508"/>
        <w:jc w:val="both"/>
        <w:rPr>
          <w:rFonts w:ascii="Arial" w:eastAsia="Times New Roman" w:hAnsi="Arial" w:cs="Arial"/>
          <w:b/>
          <w:sz w:val="28"/>
          <w:szCs w:val="28"/>
          <w:lang w:eastAsia="en-GB"/>
        </w:rPr>
      </w:pPr>
    </w:p>
    <w:p w14:paraId="080B550E" w14:textId="3B7CAABF" w:rsidR="003363AF" w:rsidRDefault="003363AF" w:rsidP="003363AF">
      <w:pPr>
        <w:spacing w:after="0" w:line="240" w:lineRule="auto"/>
        <w:ind w:right="-508"/>
        <w:jc w:val="both"/>
        <w:rPr>
          <w:rFonts w:ascii="Arial" w:eastAsia="Times New Roman" w:hAnsi="Arial" w:cs="Arial"/>
          <w:b/>
          <w:sz w:val="28"/>
          <w:szCs w:val="28"/>
          <w:lang w:eastAsia="en-GB"/>
        </w:rPr>
      </w:pPr>
    </w:p>
    <w:p w14:paraId="35CABAE6"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3D70E7F7" w14:textId="7E3865E6" w:rsidR="003363AF" w:rsidRDefault="003B6E64" w:rsidP="003363AF">
      <w:pPr>
        <w:spacing w:after="0" w:line="240" w:lineRule="auto"/>
        <w:ind w:right="-508"/>
        <w:jc w:val="both"/>
        <w:rPr>
          <w:rFonts w:ascii="Arial" w:eastAsia="Times New Roman" w:hAnsi="Arial" w:cs="Arial"/>
          <w:b/>
          <w:sz w:val="28"/>
          <w:szCs w:val="28"/>
          <w:lang w:eastAsia="en-GB"/>
        </w:rPr>
      </w:pPr>
      <w:r>
        <w:rPr>
          <w:noProof/>
        </w:rPr>
        <w:pict w14:anchorId="4F899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6.25pt;margin-top:11.6pt;width:389.25pt;height:185.55pt;z-index:251662336" fillcolor="#00b0f0" stroked="f">
            <v:shadow color="#868686"/>
            <v:textpath style="font-family:&quot;Freestyle Script&quot;;font-size:32pt;font-weight:bold;v-text-kern:t" trim="t" fitpath="t" string="Focus 1st Academy&#10;Appeals Policy"/>
          </v:shape>
        </w:pict>
      </w:r>
    </w:p>
    <w:p w14:paraId="2F7FC37A"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537AE381"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2C76B0F1"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606EE8A9"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19E096CE"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58061688"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7C9B33FF"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6926C09C"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0EB80DFF"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45FDA3A3"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3BD1C92A"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1845B6C4"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45813CF8" w14:textId="77777777" w:rsidR="003363AF" w:rsidRDefault="003363AF" w:rsidP="003363AF">
      <w:pPr>
        <w:spacing w:after="0" w:line="240" w:lineRule="auto"/>
        <w:ind w:right="-508"/>
        <w:jc w:val="both"/>
        <w:rPr>
          <w:rFonts w:ascii="Arial" w:eastAsia="Times New Roman" w:hAnsi="Arial" w:cs="Arial"/>
          <w:b/>
          <w:sz w:val="28"/>
          <w:szCs w:val="28"/>
          <w:lang w:eastAsia="en-GB"/>
        </w:rPr>
      </w:pPr>
    </w:p>
    <w:p w14:paraId="35CB141F" w14:textId="77777777" w:rsidR="00966E61" w:rsidRDefault="00966E61" w:rsidP="003363AF">
      <w:pPr>
        <w:spacing w:after="0" w:line="240" w:lineRule="auto"/>
        <w:ind w:right="-508"/>
        <w:jc w:val="both"/>
        <w:rPr>
          <w:rFonts w:ascii="Arial" w:eastAsia="Times New Roman" w:hAnsi="Arial" w:cs="Arial"/>
          <w:b/>
          <w:sz w:val="28"/>
          <w:szCs w:val="28"/>
          <w:lang w:eastAsia="en-GB"/>
        </w:rPr>
      </w:pPr>
    </w:p>
    <w:p w14:paraId="4ACFBD2F" w14:textId="77777777" w:rsidR="00966E61" w:rsidRDefault="00966E61" w:rsidP="003363AF">
      <w:pPr>
        <w:spacing w:after="0" w:line="240" w:lineRule="auto"/>
        <w:ind w:right="-508"/>
        <w:jc w:val="both"/>
        <w:rPr>
          <w:rFonts w:ascii="Arial" w:eastAsia="Times New Roman" w:hAnsi="Arial" w:cs="Arial"/>
          <w:b/>
          <w:sz w:val="28"/>
          <w:szCs w:val="28"/>
          <w:lang w:eastAsia="en-GB"/>
        </w:rPr>
      </w:pPr>
    </w:p>
    <w:p w14:paraId="1E9983CD" w14:textId="77777777" w:rsidR="00966E61" w:rsidRDefault="00966E61" w:rsidP="003363AF">
      <w:pPr>
        <w:spacing w:after="0" w:line="240" w:lineRule="auto"/>
        <w:ind w:right="-508"/>
        <w:jc w:val="both"/>
        <w:rPr>
          <w:rFonts w:ascii="Arial" w:eastAsia="Times New Roman" w:hAnsi="Arial" w:cs="Arial"/>
          <w:b/>
          <w:sz w:val="28"/>
          <w:szCs w:val="28"/>
          <w:lang w:eastAsia="en-GB"/>
        </w:rPr>
      </w:pPr>
    </w:p>
    <w:p w14:paraId="0A0CBFAD" w14:textId="77777777" w:rsidR="003363AF" w:rsidRPr="00645C6C" w:rsidRDefault="003363AF" w:rsidP="003363AF">
      <w:pPr>
        <w:spacing w:after="0" w:line="240" w:lineRule="auto"/>
        <w:ind w:right="-508"/>
        <w:jc w:val="both"/>
        <w:rPr>
          <w:rFonts w:ascii="Arial" w:eastAsia="Times New Roman" w:hAnsi="Arial" w:cs="Arial"/>
          <w:b/>
          <w:sz w:val="28"/>
          <w:szCs w:val="28"/>
          <w:lang w:eastAsia="en-GB"/>
        </w:rPr>
      </w:pPr>
    </w:p>
    <w:p w14:paraId="17806ABA" w14:textId="77777777" w:rsidR="003363AF" w:rsidRPr="00645C6C" w:rsidRDefault="003363AF" w:rsidP="003363AF">
      <w:pPr>
        <w:spacing w:after="0" w:line="240" w:lineRule="auto"/>
        <w:ind w:right="-508"/>
        <w:jc w:val="center"/>
        <w:rPr>
          <w:rFonts w:ascii="Arial" w:eastAsia="Times New Roman" w:hAnsi="Arial" w:cs="Arial"/>
          <w:sz w:val="28"/>
          <w:szCs w:val="28"/>
          <w:lang w:eastAsia="en-GB"/>
        </w:rPr>
      </w:pPr>
      <w:r w:rsidRPr="00645C6C">
        <w:rPr>
          <w:rFonts w:ascii="Arial" w:eastAsia="Times New Roman" w:hAnsi="Arial" w:cs="Arial"/>
          <w:b/>
          <w:sz w:val="28"/>
          <w:szCs w:val="28"/>
          <w:lang w:eastAsia="en-GB"/>
        </w:rPr>
        <w:t>Focus 1</w:t>
      </w:r>
      <w:r w:rsidRPr="00645C6C">
        <w:rPr>
          <w:rFonts w:ascii="Arial" w:eastAsia="Times New Roman" w:hAnsi="Arial" w:cs="Arial"/>
          <w:b/>
          <w:sz w:val="28"/>
          <w:szCs w:val="28"/>
          <w:vertAlign w:val="superscript"/>
          <w:lang w:eastAsia="en-GB"/>
        </w:rPr>
        <w:t>st</w:t>
      </w:r>
      <w:r w:rsidRPr="00645C6C">
        <w:rPr>
          <w:rFonts w:ascii="Arial" w:eastAsia="Times New Roman" w:hAnsi="Arial" w:cs="Arial"/>
          <w:b/>
          <w:sz w:val="28"/>
          <w:szCs w:val="28"/>
          <w:lang w:eastAsia="en-GB"/>
        </w:rPr>
        <w:t xml:space="preserve"> Academy is committed to safeguarding and promoting the welfare of children and young people and expects all staff and volunteers to share this commitment!</w:t>
      </w:r>
    </w:p>
    <w:p w14:paraId="348B211C" w14:textId="77777777" w:rsidR="003363AF" w:rsidRDefault="003363AF" w:rsidP="003363AF">
      <w:pPr>
        <w:spacing w:after="0" w:line="240" w:lineRule="auto"/>
        <w:jc w:val="center"/>
        <w:rPr>
          <w:rFonts w:ascii="Arial" w:eastAsia="Times New Roman" w:hAnsi="Arial" w:cs="Arial"/>
          <w:sz w:val="24"/>
          <w:szCs w:val="24"/>
          <w:lang w:eastAsia="en-GB"/>
        </w:rPr>
      </w:pPr>
    </w:p>
    <w:p w14:paraId="6FFE0EF1" w14:textId="77777777" w:rsidR="00966E61" w:rsidRDefault="00966E61" w:rsidP="003363AF">
      <w:pPr>
        <w:spacing w:after="0" w:line="240" w:lineRule="auto"/>
        <w:jc w:val="center"/>
        <w:rPr>
          <w:rFonts w:ascii="Arial" w:eastAsia="Times New Roman" w:hAnsi="Arial" w:cs="Arial"/>
          <w:sz w:val="24"/>
          <w:szCs w:val="24"/>
          <w:lang w:eastAsia="en-GB"/>
        </w:rPr>
      </w:pPr>
    </w:p>
    <w:p w14:paraId="00902AEA" w14:textId="77777777" w:rsidR="00966E61" w:rsidRPr="003363AF" w:rsidRDefault="00966E61" w:rsidP="003363AF">
      <w:pPr>
        <w:spacing w:after="0" w:line="240" w:lineRule="auto"/>
        <w:jc w:val="center"/>
        <w:rPr>
          <w:rFonts w:ascii="Arial" w:eastAsia="Times New Roman" w:hAnsi="Arial" w:cs="Arial"/>
          <w:sz w:val="24"/>
          <w:szCs w:val="24"/>
          <w:lang w:eastAsia="en-GB"/>
        </w:rPr>
      </w:pPr>
    </w:p>
    <w:p w14:paraId="58820A35" w14:textId="77777777" w:rsidR="003363AF" w:rsidRPr="003363AF" w:rsidRDefault="003363AF" w:rsidP="003363AF">
      <w:pPr>
        <w:spacing w:after="0" w:line="240" w:lineRule="auto"/>
        <w:jc w:val="center"/>
        <w:rPr>
          <w:rFonts w:ascii="Arial" w:eastAsia="Times New Roman" w:hAnsi="Arial" w:cs="Arial"/>
          <w:sz w:val="24"/>
          <w:szCs w:val="24"/>
          <w:lang w:eastAsia="en-GB"/>
        </w:rPr>
      </w:pPr>
      <w:r w:rsidRPr="003363AF">
        <w:rPr>
          <w:rFonts w:ascii="Arial" w:eastAsia="Times New Roman" w:hAnsi="Arial" w:cs="Arial"/>
          <w:sz w:val="24"/>
          <w:szCs w:val="24"/>
          <w:lang w:eastAsia="en-GB"/>
        </w:rPr>
        <w:t xml:space="preserve">Working in Partnership with </w:t>
      </w:r>
      <w:smartTag w:uri="urn:schemas-microsoft-com:office:smarttags" w:element="PlaceName">
        <w:smartTag w:uri="urn:schemas-microsoft-com:office:smarttags" w:element="place">
          <w:r w:rsidRPr="003363AF">
            <w:rPr>
              <w:rFonts w:ascii="Arial" w:eastAsia="Times New Roman" w:hAnsi="Arial" w:cs="Arial"/>
              <w:sz w:val="24"/>
              <w:szCs w:val="24"/>
              <w:lang w:eastAsia="en-GB"/>
            </w:rPr>
            <w:t>North</w:t>
          </w:r>
        </w:smartTag>
        <w:r w:rsidRPr="003363AF">
          <w:rPr>
            <w:rFonts w:ascii="Arial" w:eastAsia="Times New Roman" w:hAnsi="Arial" w:cs="Arial"/>
            <w:sz w:val="24"/>
            <w:szCs w:val="24"/>
            <w:lang w:eastAsia="en-GB"/>
          </w:rPr>
          <w:t xml:space="preserve"> </w:t>
        </w:r>
        <w:smartTag w:uri="urn:schemas-microsoft-com:office:smarttags" w:element="PlaceName">
          <w:r w:rsidRPr="003363AF">
            <w:rPr>
              <w:rFonts w:ascii="Arial" w:eastAsia="Times New Roman" w:hAnsi="Arial" w:cs="Arial"/>
              <w:sz w:val="24"/>
              <w:szCs w:val="24"/>
              <w:lang w:eastAsia="en-GB"/>
            </w:rPr>
            <w:t>London</w:t>
          </w:r>
        </w:smartTag>
        <w:r w:rsidRPr="003363AF">
          <w:rPr>
            <w:rFonts w:ascii="Arial" w:eastAsia="Times New Roman" w:hAnsi="Arial" w:cs="Arial"/>
            <w:sz w:val="24"/>
            <w:szCs w:val="24"/>
            <w:lang w:eastAsia="en-GB"/>
          </w:rPr>
          <w:t xml:space="preserve"> </w:t>
        </w:r>
        <w:smartTag w:uri="urn:schemas-microsoft-com:office:smarttags" w:element="PlaceType">
          <w:r w:rsidRPr="003363AF">
            <w:rPr>
              <w:rFonts w:ascii="Arial" w:eastAsia="Times New Roman" w:hAnsi="Arial" w:cs="Arial"/>
              <w:sz w:val="24"/>
              <w:szCs w:val="24"/>
              <w:lang w:eastAsia="en-GB"/>
            </w:rPr>
            <w:t>Schools</w:t>
          </w:r>
        </w:smartTag>
      </w:smartTag>
      <w:r w:rsidRPr="003363AF">
        <w:rPr>
          <w:rFonts w:ascii="Arial" w:eastAsia="Times New Roman" w:hAnsi="Arial" w:cs="Arial"/>
          <w:sz w:val="24"/>
          <w:szCs w:val="24"/>
          <w:lang w:eastAsia="en-GB"/>
        </w:rPr>
        <w:t xml:space="preserve"> &amp; Local Authorities; Est. 2000</w:t>
      </w:r>
    </w:p>
    <w:p w14:paraId="0FCE87B2" w14:textId="77777777" w:rsidR="003363AF" w:rsidRDefault="003363AF" w:rsidP="003363AF">
      <w:pPr>
        <w:spacing w:after="0" w:line="240" w:lineRule="auto"/>
        <w:jc w:val="center"/>
        <w:rPr>
          <w:rFonts w:ascii="Arial" w:eastAsia="Times New Roman" w:hAnsi="Arial" w:cs="Arial"/>
          <w:sz w:val="24"/>
          <w:szCs w:val="24"/>
          <w:lang w:eastAsia="en-GB"/>
        </w:rPr>
      </w:pPr>
      <w:r w:rsidRPr="003363AF">
        <w:rPr>
          <w:rFonts w:ascii="Arial" w:eastAsia="Times New Roman" w:hAnsi="Arial" w:cs="Arial"/>
          <w:sz w:val="24"/>
          <w:szCs w:val="24"/>
          <w:lang w:eastAsia="en-GB"/>
        </w:rPr>
        <w:t xml:space="preserve">Accredited </w:t>
      </w:r>
      <w:smartTag w:uri="urn:schemas-microsoft-com:office:smarttags" w:element="PlaceName">
        <w:smartTag w:uri="urn:schemas-microsoft-com:office:smarttags" w:element="place">
          <w:r w:rsidRPr="003363AF">
            <w:rPr>
              <w:rFonts w:ascii="Arial" w:eastAsia="Times New Roman" w:hAnsi="Arial" w:cs="Arial"/>
              <w:sz w:val="24"/>
              <w:szCs w:val="24"/>
              <w:lang w:eastAsia="en-GB"/>
            </w:rPr>
            <w:t>Independent</w:t>
          </w:r>
        </w:smartTag>
        <w:r w:rsidRPr="003363AF">
          <w:rPr>
            <w:rFonts w:ascii="Arial" w:eastAsia="Times New Roman" w:hAnsi="Arial" w:cs="Arial"/>
            <w:sz w:val="24"/>
            <w:szCs w:val="24"/>
            <w:lang w:eastAsia="en-GB"/>
          </w:rPr>
          <w:t xml:space="preserve"> </w:t>
        </w:r>
        <w:smartTag w:uri="urn:schemas-microsoft-com:office:smarttags" w:element="PlaceType">
          <w:r w:rsidRPr="003363AF">
            <w:rPr>
              <w:rFonts w:ascii="Arial" w:eastAsia="Times New Roman" w:hAnsi="Arial" w:cs="Arial"/>
              <w:sz w:val="24"/>
              <w:szCs w:val="24"/>
              <w:lang w:eastAsia="en-GB"/>
            </w:rPr>
            <w:t>School</w:t>
          </w:r>
        </w:smartTag>
      </w:smartTag>
      <w:r w:rsidRPr="003363AF">
        <w:rPr>
          <w:rFonts w:ascii="Arial" w:eastAsia="Times New Roman" w:hAnsi="Arial" w:cs="Arial"/>
          <w:sz w:val="24"/>
          <w:szCs w:val="24"/>
          <w:lang w:eastAsia="en-GB"/>
        </w:rPr>
        <w:t xml:space="preserve"> Status 2014 (Registration N0. 308/6003)</w:t>
      </w:r>
    </w:p>
    <w:p w14:paraId="66D370EB" w14:textId="77777777" w:rsidR="002E6C65" w:rsidRDefault="00EC6C0B" w:rsidP="003363AF">
      <w:pPr>
        <w:pStyle w:val="FocusContentsTitle"/>
      </w:pPr>
      <w:bookmarkStart w:id="6" w:name="_Toc108453706"/>
      <w:r>
        <w:br w:type="page"/>
      </w:r>
      <w:bookmarkStart w:id="7" w:name="_Toc108709632"/>
    </w:p>
    <w:p w14:paraId="041A426A" w14:textId="77777777" w:rsidR="002E6C65" w:rsidRDefault="002E6C65" w:rsidP="003363AF">
      <w:pPr>
        <w:pStyle w:val="FocusContentsTitle"/>
      </w:pPr>
    </w:p>
    <w:p w14:paraId="7D660DF7" w14:textId="589FC375" w:rsidR="00CE013E" w:rsidRDefault="003363AF" w:rsidP="003363AF">
      <w:pPr>
        <w:pStyle w:val="FocusContentsTitle"/>
      </w:pPr>
      <w:r>
        <w:t>Contents</w:t>
      </w:r>
      <w:bookmarkEnd w:id="6"/>
      <w:bookmarkEnd w:id="7"/>
    </w:p>
    <w:p w14:paraId="06B2A4E6" w14:textId="77777777" w:rsidR="00EC6C0B" w:rsidRDefault="00EC6C0B" w:rsidP="003363AF">
      <w:pPr>
        <w:pStyle w:val="FocusContentsTitle"/>
      </w:pPr>
    </w:p>
    <w:p w14:paraId="0E6CC720" w14:textId="77777777" w:rsidR="00EC6C0B" w:rsidRDefault="00EC6C0B" w:rsidP="003363AF">
      <w:pPr>
        <w:pStyle w:val="FocusContentsTitle"/>
      </w:pPr>
    </w:p>
    <w:p w14:paraId="3FC29025" w14:textId="48E3A3B2" w:rsidR="002E6C65" w:rsidRPr="002E6C65" w:rsidRDefault="003363AF" w:rsidP="002E6C65">
      <w:pPr>
        <w:pStyle w:val="TOC1"/>
        <w:tabs>
          <w:tab w:val="right" w:leader="dot" w:pos="9016"/>
        </w:tabs>
        <w:spacing w:line="480" w:lineRule="auto"/>
        <w:rPr>
          <w:rFonts w:ascii="Arial" w:eastAsiaTheme="minorEastAsia" w:hAnsi="Arial" w:cs="Arial"/>
          <w:b w:val="0"/>
          <w:bCs w:val="0"/>
          <w:caps w:val="0"/>
          <w:noProof/>
          <w:sz w:val="28"/>
          <w:szCs w:val="28"/>
          <w:lang w:eastAsia="en-GB"/>
        </w:rPr>
      </w:pPr>
      <w:r w:rsidRPr="002E6C65">
        <w:rPr>
          <w:rFonts w:ascii="Arial" w:hAnsi="Arial" w:cs="Arial"/>
          <w:sz w:val="28"/>
          <w:szCs w:val="28"/>
        </w:rPr>
        <w:fldChar w:fldCharType="begin"/>
      </w:r>
      <w:r w:rsidRPr="002E6C65">
        <w:rPr>
          <w:rFonts w:ascii="Arial" w:hAnsi="Arial" w:cs="Arial"/>
          <w:sz w:val="28"/>
          <w:szCs w:val="28"/>
        </w:rPr>
        <w:instrText xml:space="preserve"> TOC \o "1-6" \h \z \u </w:instrText>
      </w:r>
      <w:r w:rsidRPr="002E6C65">
        <w:rPr>
          <w:rFonts w:ascii="Arial" w:hAnsi="Arial" w:cs="Arial"/>
          <w:sz w:val="28"/>
          <w:szCs w:val="28"/>
        </w:rPr>
        <w:fldChar w:fldCharType="separate"/>
      </w:r>
      <w:hyperlink w:anchor="_Toc108709632" w:history="1"/>
    </w:p>
    <w:p w14:paraId="2620AD1D" w14:textId="77777777" w:rsidR="002E6C65" w:rsidRPr="002E6C65" w:rsidRDefault="003B6E64" w:rsidP="002E6C65">
      <w:pPr>
        <w:pStyle w:val="TOC1"/>
        <w:tabs>
          <w:tab w:val="right" w:leader="dot" w:pos="9016"/>
        </w:tabs>
        <w:spacing w:line="480" w:lineRule="auto"/>
        <w:rPr>
          <w:rFonts w:ascii="Arial" w:eastAsiaTheme="minorEastAsia" w:hAnsi="Arial" w:cs="Arial"/>
          <w:b w:val="0"/>
          <w:bCs w:val="0"/>
          <w:caps w:val="0"/>
          <w:noProof/>
          <w:sz w:val="28"/>
          <w:szCs w:val="28"/>
          <w:lang w:eastAsia="en-GB"/>
        </w:rPr>
      </w:pPr>
      <w:hyperlink w:anchor="_Toc108709633" w:history="1">
        <w:r w:rsidR="002E6C65" w:rsidRPr="002E6C65">
          <w:rPr>
            <w:rStyle w:val="Hyperlink"/>
            <w:rFonts w:ascii="Arial" w:hAnsi="Arial" w:cs="Arial"/>
            <w:noProof/>
            <w:sz w:val="28"/>
            <w:szCs w:val="28"/>
          </w:rPr>
          <w:t>Focus Inception</w:t>
        </w:r>
        <w:r w:rsidR="002E6C65" w:rsidRPr="002E6C65">
          <w:rPr>
            <w:rFonts w:ascii="Arial" w:hAnsi="Arial" w:cs="Arial"/>
            <w:noProof/>
            <w:webHidden/>
            <w:sz w:val="28"/>
            <w:szCs w:val="28"/>
          </w:rPr>
          <w:tab/>
        </w:r>
        <w:r w:rsidR="002E6C65" w:rsidRPr="002E6C65">
          <w:rPr>
            <w:rFonts w:ascii="Arial" w:hAnsi="Arial" w:cs="Arial"/>
            <w:noProof/>
            <w:webHidden/>
            <w:sz w:val="28"/>
            <w:szCs w:val="28"/>
          </w:rPr>
          <w:fldChar w:fldCharType="begin"/>
        </w:r>
        <w:r w:rsidR="002E6C65" w:rsidRPr="002E6C65">
          <w:rPr>
            <w:rFonts w:ascii="Arial" w:hAnsi="Arial" w:cs="Arial"/>
            <w:noProof/>
            <w:webHidden/>
            <w:sz w:val="28"/>
            <w:szCs w:val="28"/>
          </w:rPr>
          <w:instrText xml:space="preserve"> PAGEREF _Toc108709633 \h </w:instrText>
        </w:r>
        <w:r w:rsidR="002E6C65" w:rsidRPr="002E6C65">
          <w:rPr>
            <w:rFonts w:ascii="Arial" w:hAnsi="Arial" w:cs="Arial"/>
            <w:noProof/>
            <w:webHidden/>
            <w:sz w:val="28"/>
            <w:szCs w:val="28"/>
          </w:rPr>
        </w:r>
        <w:r w:rsidR="002E6C65" w:rsidRPr="002E6C65">
          <w:rPr>
            <w:rFonts w:ascii="Arial" w:hAnsi="Arial" w:cs="Arial"/>
            <w:noProof/>
            <w:webHidden/>
            <w:sz w:val="28"/>
            <w:szCs w:val="28"/>
          </w:rPr>
          <w:fldChar w:fldCharType="separate"/>
        </w:r>
        <w:r w:rsidR="002E6C65" w:rsidRPr="002E6C65">
          <w:rPr>
            <w:rFonts w:ascii="Arial" w:hAnsi="Arial" w:cs="Arial"/>
            <w:noProof/>
            <w:webHidden/>
            <w:sz w:val="28"/>
            <w:szCs w:val="28"/>
          </w:rPr>
          <w:t>3</w:t>
        </w:r>
        <w:r w:rsidR="002E6C65" w:rsidRPr="002E6C65">
          <w:rPr>
            <w:rFonts w:ascii="Arial" w:hAnsi="Arial" w:cs="Arial"/>
            <w:noProof/>
            <w:webHidden/>
            <w:sz w:val="28"/>
            <w:szCs w:val="28"/>
          </w:rPr>
          <w:fldChar w:fldCharType="end"/>
        </w:r>
      </w:hyperlink>
    </w:p>
    <w:p w14:paraId="4E9E0AED" w14:textId="77777777" w:rsidR="002E6C65" w:rsidRPr="002E6C65" w:rsidRDefault="003B6E64" w:rsidP="002E6C65">
      <w:pPr>
        <w:pStyle w:val="TOC1"/>
        <w:tabs>
          <w:tab w:val="right" w:leader="dot" w:pos="9016"/>
        </w:tabs>
        <w:spacing w:line="480" w:lineRule="auto"/>
        <w:rPr>
          <w:rFonts w:ascii="Arial" w:eastAsiaTheme="minorEastAsia" w:hAnsi="Arial" w:cs="Arial"/>
          <w:b w:val="0"/>
          <w:bCs w:val="0"/>
          <w:caps w:val="0"/>
          <w:noProof/>
          <w:sz w:val="28"/>
          <w:szCs w:val="28"/>
          <w:lang w:eastAsia="en-GB"/>
        </w:rPr>
      </w:pPr>
      <w:hyperlink w:anchor="_Toc108709634" w:history="1">
        <w:r w:rsidR="002E6C65" w:rsidRPr="002E6C65">
          <w:rPr>
            <w:rStyle w:val="Hyperlink"/>
            <w:rFonts w:ascii="Arial" w:hAnsi="Arial" w:cs="Arial"/>
            <w:noProof/>
            <w:sz w:val="28"/>
            <w:szCs w:val="28"/>
          </w:rPr>
          <w:t>Focus Ethos</w:t>
        </w:r>
        <w:r w:rsidR="002E6C65" w:rsidRPr="002E6C65">
          <w:rPr>
            <w:rFonts w:ascii="Arial" w:hAnsi="Arial" w:cs="Arial"/>
            <w:noProof/>
            <w:webHidden/>
            <w:sz w:val="28"/>
            <w:szCs w:val="28"/>
          </w:rPr>
          <w:tab/>
        </w:r>
        <w:r w:rsidR="002E6C65" w:rsidRPr="002E6C65">
          <w:rPr>
            <w:rFonts w:ascii="Arial" w:hAnsi="Arial" w:cs="Arial"/>
            <w:noProof/>
            <w:webHidden/>
            <w:sz w:val="28"/>
            <w:szCs w:val="28"/>
          </w:rPr>
          <w:fldChar w:fldCharType="begin"/>
        </w:r>
        <w:r w:rsidR="002E6C65" w:rsidRPr="002E6C65">
          <w:rPr>
            <w:rFonts w:ascii="Arial" w:hAnsi="Arial" w:cs="Arial"/>
            <w:noProof/>
            <w:webHidden/>
            <w:sz w:val="28"/>
            <w:szCs w:val="28"/>
          </w:rPr>
          <w:instrText xml:space="preserve"> PAGEREF _Toc108709634 \h </w:instrText>
        </w:r>
        <w:r w:rsidR="002E6C65" w:rsidRPr="002E6C65">
          <w:rPr>
            <w:rFonts w:ascii="Arial" w:hAnsi="Arial" w:cs="Arial"/>
            <w:noProof/>
            <w:webHidden/>
            <w:sz w:val="28"/>
            <w:szCs w:val="28"/>
          </w:rPr>
        </w:r>
        <w:r w:rsidR="002E6C65" w:rsidRPr="002E6C65">
          <w:rPr>
            <w:rFonts w:ascii="Arial" w:hAnsi="Arial" w:cs="Arial"/>
            <w:noProof/>
            <w:webHidden/>
            <w:sz w:val="28"/>
            <w:szCs w:val="28"/>
          </w:rPr>
          <w:fldChar w:fldCharType="separate"/>
        </w:r>
        <w:r w:rsidR="002E6C65" w:rsidRPr="002E6C65">
          <w:rPr>
            <w:rFonts w:ascii="Arial" w:hAnsi="Arial" w:cs="Arial"/>
            <w:noProof/>
            <w:webHidden/>
            <w:sz w:val="28"/>
            <w:szCs w:val="28"/>
          </w:rPr>
          <w:t>3</w:t>
        </w:r>
        <w:r w:rsidR="002E6C65" w:rsidRPr="002E6C65">
          <w:rPr>
            <w:rFonts w:ascii="Arial" w:hAnsi="Arial" w:cs="Arial"/>
            <w:noProof/>
            <w:webHidden/>
            <w:sz w:val="28"/>
            <w:szCs w:val="28"/>
          </w:rPr>
          <w:fldChar w:fldCharType="end"/>
        </w:r>
      </w:hyperlink>
    </w:p>
    <w:p w14:paraId="2015F453" w14:textId="77777777" w:rsidR="002E6C65" w:rsidRPr="002E6C65" w:rsidRDefault="003B6E64" w:rsidP="002E6C65">
      <w:pPr>
        <w:pStyle w:val="TOC1"/>
        <w:tabs>
          <w:tab w:val="right" w:leader="dot" w:pos="9016"/>
        </w:tabs>
        <w:spacing w:line="480" w:lineRule="auto"/>
        <w:rPr>
          <w:rFonts w:ascii="Arial" w:eastAsiaTheme="minorEastAsia" w:hAnsi="Arial" w:cs="Arial"/>
          <w:b w:val="0"/>
          <w:bCs w:val="0"/>
          <w:caps w:val="0"/>
          <w:noProof/>
          <w:sz w:val="28"/>
          <w:szCs w:val="28"/>
          <w:lang w:eastAsia="en-GB"/>
        </w:rPr>
      </w:pPr>
      <w:hyperlink w:anchor="_Toc108709635" w:history="1">
        <w:r w:rsidR="002E6C65" w:rsidRPr="002E6C65">
          <w:rPr>
            <w:rStyle w:val="Hyperlink"/>
            <w:rFonts w:ascii="Arial" w:hAnsi="Arial" w:cs="Arial"/>
            <w:noProof/>
            <w:sz w:val="28"/>
            <w:szCs w:val="28"/>
          </w:rPr>
          <w:t>Appeals Policy</w:t>
        </w:r>
        <w:r w:rsidR="002E6C65" w:rsidRPr="002E6C65">
          <w:rPr>
            <w:rFonts w:ascii="Arial" w:hAnsi="Arial" w:cs="Arial"/>
            <w:noProof/>
            <w:webHidden/>
            <w:sz w:val="28"/>
            <w:szCs w:val="28"/>
          </w:rPr>
          <w:tab/>
        </w:r>
        <w:r w:rsidR="002E6C65" w:rsidRPr="002E6C65">
          <w:rPr>
            <w:rFonts w:ascii="Arial" w:hAnsi="Arial" w:cs="Arial"/>
            <w:noProof/>
            <w:webHidden/>
            <w:sz w:val="28"/>
            <w:szCs w:val="28"/>
          </w:rPr>
          <w:fldChar w:fldCharType="begin"/>
        </w:r>
        <w:r w:rsidR="002E6C65" w:rsidRPr="002E6C65">
          <w:rPr>
            <w:rFonts w:ascii="Arial" w:hAnsi="Arial" w:cs="Arial"/>
            <w:noProof/>
            <w:webHidden/>
            <w:sz w:val="28"/>
            <w:szCs w:val="28"/>
          </w:rPr>
          <w:instrText xml:space="preserve"> PAGEREF _Toc108709635 \h </w:instrText>
        </w:r>
        <w:r w:rsidR="002E6C65" w:rsidRPr="002E6C65">
          <w:rPr>
            <w:rFonts w:ascii="Arial" w:hAnsi="Arial" w:cs="Arial"/>
            <w:noProof/>
            <w:webHidden/>
            <w:sz w:val="28"/>
            <w:szCs w:val="28"/>
          </w:rPr>
        </w:r>
        <w:r w:rsidR="002E6C65" w:rsidRPr="002E6C65">
          <w:rPr>
            <w:rFonts w:ascii="Arial" w:hAnsi="Arial" w:cs="Arial"/>
            <w:noProof/>
            <w:webHidden/>
            <w:sz w:val="28"/>
            <w:szCs w:val="28"/>
          </w:rPr>
          <w:fldChar w:fldCharType="separate"/>
        </w:r>
        <w:r w:rsidR="002E6C65" w:rsidRPr="002E6C65">
          <w:rPr>
            <w:rFonts w:ascii="Arial" w:hAnsi="Arial" w:cs="Arial"/>
            <w:noProof/>
            <w:webHidden/>
            <w:sz w:val="28"/>
            <w:szCs w:val="28"/>
          </w:rPr>
          <w:t>4</w:t>
        </w:r>
        <w:r w:rsidR="002E6C65" w:rsidRPr="002E6C65">
          <w:rPr>
            <w:rFonts w:ascii="Arial" w:hAnsi="Arial" w:cs="Arial"/>
            <w:noProof/>
            <w:webHidden/>
            <w:sz w:val="28"/>
            <w:szCs w:val="28"/>
          </w:rPr>
          <w:fldChar w:fldCharType="end"/>
        </w:r>
      </w:hyperlink>
    </w:p>
    <w:p w14:paraId="054ADFE9" w14:textId="77777777" w:rsidR="002E6C65" w:rsidRPr="002E6C65" w:rsidRDefault="003B6E64" w:rsidP="002E6C65">
      <w:pPr>
        <w:pStyle w:val="TOC1"/>
        <w:tabs>
          <w:tab w:val="right" w:leader="dot" w:pos="9016"/>
        </w:tabs>
        <w:spacing w:line="480" w:lineRule="auto"/>
        <w:rPr>
          <w:rFonts w:ascii="Arial" w:eastAsiaTheme="minorEastAsia" w:hAnsi="Arial" w:cs="Arial"/>
          <w:b w:val="0"/>
          <w:bCs w:val="0"/>
          <w:caps w:val="0"/>
          <w:noProof/>
          <w:sz w:val="28"/>
          <w:szCs w:val="28"/>
          <w:lang w:eastAsia="en-GB"/>
        </w:rPr>
      </w:pPr>
      <w:hyperlink w:anchor="_Toc108709636" w:history="1">
        <w:r w:rsidR="002E6C65" w:rsidRPr="002E6C65">
          <w:rPr>
            <w:rStyle w:val="Hyperlink"/>
            <w:rFonts w:ascii="Arial" w:hAnsi="Arial" w:cs="Arial"/>
            <w:noProof/>
            <w:sz w:val="28"/>
            <w:szCs w:val="28"/>
          </w:rPr>
          <w:t>Introduction</w:t>
        </w:r>
        <w:r w:rsidR="002E6C65" w:rsidRPr="002E6C65">
          <w:rPr>
            <w:rFonts w:ascii="Arial" w:hAnsi="Arial" w:cs="Arial"/>
            <w:noProof/>
            <w:webHidden/>
            <w:sz w:val="28"/>
            <w:szCs w:val="28"/>
          </w:rPr>
          <w:tab/>
        </w:r>
        <w:r w:rsidR="002E6C65" w:rsidRPr="002E6C65">
          <w:rPr>
            <w:rFonts w:ascii="Arial" w:hAnsi="Arial" w:cs="Arial"/>
            <w:noProof/>
            <w:webHidden/>
            <w:sz w:val="28"/>
            <w:szCs w:val="28"/>
          </w:rPr>
          <w:fldChar w:fldCharType="begin"/>
        </w:r>
        <w:r w:rsidR="002E6C65" w:rsidRPr="002E6C65">
          <w:rPr>
            <w:rFonts w:ascii="Arial" w:hAnsi="Arial" w:cs="Arial"/>
            <w:noProof/>
            <w:webHidden/>
            <w:sz w:val="28"/>
            <w:szCs w:val="28"/>
          </w:rPr>
          <w:instrText xml:space="preserve"> PAGEREF _Toc108709636 \h </w:instrText>
        </w:r>
        <w:r w:rsidR="002E6C65" w:rsidRPr="002E6C65">
          <w:rPr>
            <w:rFonts w:ascii="Arial" w:hAnsi="Arial" w:cs="Arial"/>
            <w:noProof/>
            <w:webHidden/>
            <w:sz w:val="28"/>
            <w:szCs w:val="28"/>
          </w:rPr>
        </w:r>
        <w:r w:rsidR="002E6C65" w:rsidRPr="002E6C65">
          <w:rPr>
            <w:rFonts w:ascii="Arial" w:hAnsi="Arial" w:cs="Arial"/>
            <w:noProof/>
            <w:webHidden/>
            <w:sz w:val="28"/>
            <w:szCs w:val="28"/>
          </w:rPr>
          <w:fldChar w:fldCharType="separate"/>
        </w:r>
        <w:r w:rsidR="002E6C65" w:rsidRPr="002E6C65">
          <w:rPr>
            <w:rFonts w:ascii="Arial" w:hAnsi="Arial" w:cs="Arial"/>
            <w:noProof/>
            <w:webHidden/>
            <w:sz w:val="28"/>
            <w:szCs w:val="28"/>
          </w:rPr>
          <w:t>4</w:t>
        </w:r>
        <w:r w:rsidR="002E6C65" w:rsidRPr="002E6C65">
          <w:rPr>
            <w:rFonts w:ascii="Arial" w:hAnsi="Arial" w:cs="Arial"/>
            <w:noProof/>
            <w:webHidden/>
            <w:sz w:val="28"/>
            <w:szCs w:val="28"/>
          </w:rPr>
          <w:fldChar w:fldCharType="end"/>
        </w:r>
      </w:hyperlink>
    </w:p>
    <w:p w14:paraId="247C9343" w14:textId="77777777" w:rsidR="002E6C65" w:rsidRPr="002E6C65" w:rsidRDefault="003B6E64" w:rsidP="002E6C65">
      <w:pPr>
        <w:pStyle w:val="TOC1"/>
        <w:tabs>
          <w:tab w:val="right" w:leader="dot" w:pos="9016"/>
        </w:tabs>
        <w:spacing w:line="480" w:lineRule="auto"/>
        <w:rPr>
          <w:rFonts w:ascii="Arial" w:eastAsiaTheme="minorEastAsia" w:hAnsi="Arial" w:cs="Arial"/>
          <w:b w:val="0"/>
          <w:bCs w:val="0"/>
          <w:caps w:val="0"/>
          <w:noProof/>
          <w:sz w:val="28"/>
          <w:szCs w:val="28"/>
          <w:lang w:eastAsia="en-GB"/>
        </w:rPr>
      </w:pPr>
      <w:hyperlink w:anchor="_Toc108709637" w:history="1">
        <w:r w:rsidR="002E6C65" w:rsidRPr="002E6C65">
          <w:rPr>
            <w:rStyle w:val="Hyperlink"/>
            <w:rFonts w:ascii="Arial" w:hAnsi="Arial" w:cs="Arial"/>
            <w:noProof/>
            <w:sz w:val="28"/>
            <w:szCs w:val="28"/>
          </w:rPr>
          <w:t>Access</w:t>
        </w:r>
        <w:r w:rsidR="002E6C65" w:rsidRPr="002E6C65">
          <w:rPr>
            <w:rFonts w:ascii="Arial" w:hAnsi="Arial" w:cs="Arial"/>
            <w:noProof/>
            <w:webHidden/>
            <w:sz w:val="28"/>
            <w:szCs w:val="28"/>
          </w:rPr>
          <w:tab/>
        </w:r>
        <w:r w:rsidR="002E6C65" w:rsidRPr="002E6C65">
          <w:rPr>
            <w:rFonts w:ascii="Arial" w:hAnsi="Arial" w:cs="Arial"/>
            <w:noProof/>
            <w:webHidden/>
            <w:sz w:val="28"/>
            <w:szCs w:val="28"/>
          </w:rPr>
          <w:fldChar w:fldCharType="begin"/>
        </w:r>
        <w:r w:rsidR="002E6C65" w:rsidRPr="002E6C65">
          <w:rPr>
            <w:rFonts w:ascii="Arial" w:hAnsi="Arial" w:cs="Arial"/>
            <w:noProof/>
            <w:webHidden/>
            <w:sz w:val="28"/>
            <w:szCs w:val="28"/>
          </w:rPr>
          <w:instrText xml:space="preserve"> PAGEREF _Toc108709637 \h </w:instrText>
        </w:r>
        <w:r w:rsidR="002E6C65" w:rsidRPr="002E6C65">
          <w:rPr>
            <w:rFonts w:ascii="Arial" w:hAnsi="Arial" w:cs="Arial"/>
            <w:noProof/>
            <w:webHidden/>
            <w:sz w:val="28"/>
            <w:szCs w:val="28"/>
          </w:rPr>
        </w:r>
        <w:r w:rsidR="002E6C65" w:rsidRPr="002E6C65">
          <w:rPr>
            <w:rFonts w:ascii="Arial" w:hAnsi="Arial" w:cs="Arial"/>
            <w:noProof/>
            <w:webHidden/>
            <w:sz w:val="28"/>
            <w:szCs w:val="28"/>
          </w:rPr>
          <w:fldChar w:fldCharType="separate"/>
        </w:r>
        <w:r w:rsidR="002E6C65" w:rsidRPr="002E6C65">
          <w:rPr>
            <w:rFonts w:ascii="Arial" w:hAnsi="Arial" w:cs="Arial"/>
            <w:noProof/>
            <w:webHidden/>
            <w:sz w:val="28"/>
            <w:szCs w:val="28"/>
          </w:rPr>
          <w:t>4</w:t>
        </w:r>
        <w:r w:rsidR="002E6C65" w:rsidRPr="002E6C65">
          <w:rPr>
            <w:rFonts w:ascii="Arial" w:hAnsi="Arial" w:cs="Arial"/>
            <w:noProof/>
            <w:webHidden/>
            <w:sz w:val="28"/>
            <w:szCs w:val="28"/>
          </w:rPr>
          <w:fldChar w:fldCharType="end"/>
        </w:r>
      </w:hyperlink>
    </w:p>
    <w:p w14:paraId="5A2A2BDC" w14:textId="77777777" w:rsidR="002E6C65" w:rsidRPr="002E6C65" w:rsidRDefault="003B6E64" w:rsidP="002E6C65">
      <w:pPr>
        <w:pStyle w:val="TOC1"/>
        <w:tabs>
          <w:tab w:val="right" w:leader="dot" w:pos="9016"/>
        </w:tabs>
        <w:spacing w:line="480" w:lineRule="auto"/>
        <w:rPr>
          <w:rFonts w:ascii="Arial" w:eastAsiaTheme="minorEastAsia" w:hAnsi="Arial" w:cs="Arial"/>
          <w:b w:val="0"/>
          <w:bCs w:val="0"/>
          <w:caps w:val="0"/>
          <w:noProof/>
          <w:sz w:val="28"/>
          <w:szCs w:val="28"/>
          <w:lang w:eastAsia="en-GB"/>
        </w:rPr>
      </w:pPr>
      <w:hyperlink w:anchor="_Toc108709638" w:history="1">
        <w:r w:rsidR="002E6C65" w:rsidRPr="002E6C65">
          <w:rPr>
            <w:rStyle w:val="Hyperlink"/>
            <w:rFonts w:ascii="Arial" w:hAnsi="Arial" w:cs="Arial"/>
            <w:noProof/>
            <w:sz w:val="28"/>
            <w:szCs w:val="28"/>
          </w:rPr>
          <w:t>Policy Statement</w:t>
        </w:r>
        <w:r w:rsidR="002E6C65" w:rsidRPr="002E6C65">
          <w:rPr>
            <w:rFonts w:ascii="Arial" w:hAnsi="Arial" w:cs="Arial"/>
            <w:noProof/>
            <w:webHidden/>
            <w:sz w:val="28"/>
            <w:szCs w:val="28"/>
          </w:rPr>
          <w:tab/>
        </w:r>
        <w:r w:rsidR="002E6C65" w:rsidRPr="002E6C65">
          <w:rPr>
            <w:rFonts w:ascii="Arial" w:hAnsi="Arial" w:cs="Arial"/>
            <w:noProof/>
            <w:webHidden/>
            <w:sz w:val="28"/>
            <w:szCs w:val="28"/>
          </w:rPr>
          <w:fldChar w:fldCharType="begin"/>
        </w:r>
        <w:r w:rsidR="002E6C65" w:rsidRPr="002E6C65">
          <w:rPr>
            <w:rFonts w:ascii="Arial" w:hAnsi="Arial" w:cs="Arial"/>
            <w:noProof/>
            <w:webHidden/>
            <w:sz w:val="28"/>
            <w:szCs w:val="28"/>
          </w:rPr>
          <w:instrText xml:space="preserve"> PAGEREF _Toc108709638 \h </w:instrText>
        </w:r>
        <w:r w:rsidR="002E6C65" w:rsidRPr="002E6C65">
          <w:rPr>
            <w:rFonts w:ascii="Arial" w:hAnsi="Arial" w:cs="Arial"/>
            <w:noProof/>
            <w:webHidden/>
            <w:sz w:val="28"/>
            <w:szCs w:val="28"/>
          </w:rPr>
        </w:r>
        <w:r w:rsidR="002E6C65" w:rsidRPr="002E6C65">
          <w:rPr>
            <w:rFonts w:ascii="Arial" w:hAnsi="Arial" w:cs="Arial"/>
            <w:noProof/>
            <w:webHidden/>
            <w:sz w:val="28"/>
            <w:szCs w:val="28"/>
          </w:rPr>
          <w:fldChar w:fldCharType="separate"/>
        </w:r>
        <w:r w:rsidR="002E6C65" w:rsidRPr="002E6C65">
          <w:rPr>
            <w:rFonts w:ascii="Arial" w:hAnsi="Arial" w:cs="Arial"/>
            <w:noProof/>
            <w:webHidden/>
            <w:sz w:val="28"/>
            <w:szCs w:val="28"/>
          </w:rPr>
          <w:t>4</w:t>
        </w:r>
        <w:r w:rsidR="002E6C65" w:rsidRPr="002E6C65">
          <w:rPr>
            <w:rFonts w:ascii="Arial" w:hAnsi="Arial" w:cs="Arial"/>
            <w:noProof/>
            <w:webHidden/>
            <w:sz w:val="28"/>
            <w:szCs w:val="28"/>
          </w:rPr>
          <w:fldChar w:fldCharType="end"/>
        </w:r>
      </w:hyperlink>
    </w:p>
    <w:p w14:paraId="6E60F09A" w14:textId="4B550CBB" w:rsidR="00EC6C0B" w:rsidRPr="002E6C65" w:rsidRDefault="003363AF" w:rsidP="002E6C65">
      <w:pPr>
        <w:pStyle w:val="FocusContentsTitle"/>
        <w:spacing w:line="480" w:lineRule="auto"/>
        <w:rPr>
          <w:rFonts w:cs="Arial"/>
          <w:sz w:val="28"/>
          <w:szCs w:val="28"/>
        </w:rPr>
      </w:pPr>
      <w:r w:rsidRPr="002E6C65">
        <w:rPr>
          <w:rFonts w:cs="Arial"/>
          <w:sz w:val="28"/>
          <w:szCs w:val="28"/>
        </w:rPr>
        <w:fldChar w:fldCharType="end"/>
      </w:r>
    </w:p>
    <w:p w14:paraId="28C98E3B" w14:textId="2A936753" w:rsidR="003363AF" w:rsidRPr="00EC6C0B" w:rsidRDefault="003363AF" w:rsidP="00EC6C0B">
      <w:pPr>
        <w:pStyle w:val="FocusContentsTitle"/>
        <w:spacing w:line="480" w:lineRule="auto"/>
        <w:jc w:val="left"/>
        <w:rPr>
          <w:rFonts w:cs="Arial"/>
          <w:sz w:val="28"/>
          <w:szCs w:val="28"/>
        </w:rPr>
      </w:pPr>
      <w:bookmarkStart w:id="8" w:name="_Toc108453707"/>
    </w:p>
    <w:p w14:paraId="469A46E0" w14:textId="77777777" w:rsidR="002E6C65" w:rsidRDefault="00EC6C0B" w:rsidP="002E6C65">
      <w:pPr>
        <w:pStyle w:val="FocusHeading1"/>
      </w:pPr>
      <w:r>
        <w:br w:type="page"/>
      </w:r>
      <w:bookmarkStart w:id="9" w:name="_Toc108709633"/>
      <w:r w:rsidR="002E6C65">
        <w:lastRenderedPageBreak/>
        <w:t xml:space="preserve">Focus </w:t>
      </w:r>
      <w:r w:rsidR="002E6C65" w:rsidRPr="002E6C65">
        <w:t>Inception</w:t>
      </w:r>
      <w:bookmarkEnd w:id="9"/>
    </w:p>
    <w:p w14:paraId="279DD625" w14:textId="77777777" w:rsidR="002E6C65" w:rsidRPr="004C6768" w:rsidRDefault="002E6C65" w:rsidP="002E6C65">
      <w:pPr>
        <w:jc w:val="both"/>
        <w:rPr>
          <w:rFonts w:ascii="Arial" w:hAnsi="Arial" w:cs="Arial"/>
          <w:b/>
          <w:i/>
          <w:sz w:val="24"/>
          <w:szCs w:val="24"/>
        </w:rPr>
      </w:pPr>
      <w:r w:rsidRPr="004C6768">
        <w:rPr>
          <w:rFonts w:ascii="Arial" w:hAnsi="Arial" w:cs="Arial"/>
          <w:b/>
          <w:i/>
          <w:sz w:val="24"/>
          <w:szCs w:val="24"/>
          <w:lang w:val="en-US"/>
        </w:rPr>
        <w:t xml:space="preserve"> </w:t>
      </w:r>
    </w:p>
    <w:p w14:paraId="6D2D09F4" w14:textId="77777777" w:rsidR="002E6C65" w:rsidRPr="004C6768" w:rsidRDefault="002E6C65" w:rsidP="002E6C65">
      <w:pPr>
        <w:jc w:val="both"/>
        <w:rPr>
          <w:rFonts w:ascii="Arial" w:hAnsi="Arial" w:cs="Arial"/>
          <w:i/>
          <w:sz w:val="24"/>
          <w:szCs w:val="24"/>
        </w:rPr>
      </w:pPr>
      <w:r w:rsidRPr="004C6768">
        <w:rPr>
          <w:rFonts w:ascii="Arial" w:hAnsi="Arial" w:cs="Arial"/>
          <w:i/>
          <w:sz w:val="24"/>
          <w:szCs w:val="24"/>
        </w:rPr>
        <w:t xml:space="preserve">Focus 1st Academy was set up in the year 2000 using European Social Fund to provide education and training and to-date has defied all the odds and was awarded the Independent School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73E3BE8A" w14:textId="77777777" w:rsidR="002E6C65" w:rsidRDefault="002E6C65" w:rsidP="002E6C65">
      <w:pPr>
        <w:pStyle w:val="FocusHeading1"/>
      </w:pPr>
      <w:bookmarkStart w:id="10" w:name="_GoBack"/>
      <w:bookmarkEnd w:id="10"/>
    </w:p>
    <w:p w14:paraId="0311995D" w14:textId="77777777" w:rsidR="002E6C65" w:rsidRDefault="002E6C65" w:rsidP="002E6C65">
      <w:pPr>
        <w:pStyle w:val="FocusHeading1"/>
      </w:pPr>
      <w:bookmarkStart w:id="11" w:name="_Toc108707862"/>
    </w:p>
    <w:p w14:paraId="5535478C" w14:textId="77777777" w:rsidR="002E6C65" w:rsidRDefault="002E6C65" w:rsidP="002E6C65">
      <w:pPr>
        <w:pStyle w:val="FocusHeading1"/>
      </w:pPr>
      <w:bookmarkStart w:id="12" w:name="_Toc108709634"/>
      <w:r>
        <w:t xml:space="preserve">Focus </w:t>
      </w:r>
      <w:r w:rsidRPr="002E6C65">
        <w:t>Ethos</w:t>
      </w:r>
      <w:bookmarkEnd w:id="11"/>
      <w:bookmarkEnd w:id="12"/>
    </w:p>
    <w:p w14:paraId="780699A1" w14:textId="77777777" w:rsidR="002E6C65" w:rsidRDefault="002E6C65" w:rsidP="002E6C65">
      <w:pPr>
        <w:jc w:val="both"/>
      </w:pPr>
    </w:p>
    <w:p w14:paraId="3040A92E" w14:textId="77777777" w:rsidR="002E6C65" w:rsidRDefault="002E6C65" w:rsidP="002E6C65">
      <w:pPr>
        <w:pStyle w:val="ecxmsonormal"/>
        <w:spacing w:line="276" w:lineRule="auto"/>
        <w:jc w:val="both"/>
        <w:rPr>
          <w:rFonts w:ascii="Arial" w:hAnsi="Arial" w:cs="Arial"/>
          <w:i/>
          <w:color w:val="000000"/>
        </w:rPr>
      </w:pPr>
      <w:r>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4F32B943" w14:textId="75F62A23" w:rsidR="002163E2" w:rsidRPr="00F42298" w:rsidRDefault="002E6C65" w:rsidP="003363AF">
      <w:pPr>
        <w:pStyle w:val="FocusHeading1"/>
      </w:pPr>
      <w:r>
        <w:br w:type="page"/>
      </w:r>
      <w:bookmarkStart w:id="13" w:name="_Toc108709635"/>
      <w:r w:rsidR="002163E2" w:rsidRPr="00F42298">
        <w:lastRenderedPageBreak/>
        <w:t>Appeals Policy</w:t>
      </w:r>
      <w:bookmarkEnd w:id="8"/>
      <w:bookmarkEnd w:id="13"/>
    </w:p>
    <w:p w14:paraId="7947A68C" w14:textId="77777777" w:rsidR="002E6C65" w:rsidRPr="00D248D8" w:rsidRDefault="002E6C65" w:rsidP="002E6C65">
      <w:pPr>
        <w:pStyle w:val="FocusHeading3"/>
        <w:rPr>
          <w:b w:val="0"/>
          <w:i w:val="0"/>
          <w:sz w:val="24"/>
        </w:rPr>
      </w:pPr>
    </w:p>
    <w:p w14:paraId="67FA14FB" w14:textId="77777777" w:rsidR="002163E2" w:rsidRDefault="002163E2" w:rsidP="002E6C65">
      <w:pPr>
        <w:pStyle w:val="FocusHeading3"/>
      </w:pPr>
      <w:bookmarkStart w:id="14" w:name="_Toc108709636"/>
      <w:r w:rsidRPr="0003658A">
        <w:t>Introduction</w:t>
      </w:r>
      <w:bookmarkEnd w:id="14"/>
    </w:p>
    <w:p w14:paraId="7843B6A7" w14:textId="77777777" w:rsidR="002E6C65" w:rsidRPr="002E6C65" w:rsidRDefault="002E6C65" w:rsidP="002E6C65">
      <w:pPr>
        <w:pStyle w:val="FocusHeading3"/>
        <w:rPr>
          <w:b w:val="0"/>
          <w:i w:val="0"/>
          <w:sz w:val="24"/>
        </w:rPr>
      </w:pPr>
    </w:p>
    <w:p w14:paraId="0003D2A1" w14:textId="77777777" w:rsidR="002163E2" w:rsidRDefault="002163E2" w:rsidP="002E6C65">
      <w:pPr>
        <w:spacing w:after="0"/>
        <w:rPr>
          <w:rFonts w:ascii="Arial" w:hAnsi="Arial" w:cs="Arial"/>
          <w:sz w:val="24"/>
          <w:szCs w:val="24"/>
        </w:rPr>
      </w:pPr>
      <w:r w:rsidRPr="00F42298">
        <w:rPr>
          <w:rFonts w:ascii="Arial" w:hAnsi="Arial" w:cs="Arial"/>
          <w:sz w:val="24"/>
          <w:szCs w:val="24"/>
        </w:rPr>
        <w:t>This policy addresses the situation where students may wish to appeal against a grade he/she has received for a qualification.</w:t>
      </w:r>
    </w:p>
    <w:p w14:paraId="787353D6" w14:textId="77777777" w:rsidR="002E6C65" w:rsidRDefault="002E6C65" w:rsidP="002E6C65">
      <w:pPr>
        <w:spacing w:after="0"/>
        <w:rPr>
          <w:rFonts w:ascii="Arial" w:hAnsi="Arial" w:cs="Arial"/>
          <w:sz w:val="24"/>
          <w:szCs w:val="24"/>
        </w:rPr>
      </w:pPr>
    </w:p>
    <w:p w14:paraId="5F3A5C5B" w14:textId="77777777" w:rsidR="002E6C65" w:rsidRPr="00F42298" w:rsidRDefault="002E6C65" w:rsidP="002E6C65">
      <w:pPr>
        <w:spacing w:after="0"/>
        <w:rPr>
          <w:rFonts w:ascii="Arial" w:hAnsi="Arial" w:cs="Arial"/>
          <w:sz w:val="24"/>
          <w:szCs w:val="24"/>
        </w:rPr>
      </w:pPr>
    </w:p>
    <w:p w14:paraId="2DB41E1E" w14:textId="77777777" w:rsidR="002163E2" w:rsidRDefault="002163E2" w:rsidP="002E6C65">
      <w:pPr>
        <w:pStyle w:val="FocusHeading3"/>
      </w:pPr>
      <w:bookmarkStart w:id="15" w:name="_Toc108709637"/>
      <w:r w:rsidRPr="00F42298">
        <w:t>Access</w:t>
      </w:r>
      <w:bookmarkEnd w:id="15"/>
    </w:p>
    <w:p w14:paraId="58C327A4" w14:textId="77777777" w:rsidR="002E6C65" w:rsidRPr="002E6C65" w:rsidRDefault="002E6C65" w:rsidP="002E6C65">
      <w:pPr>
        <w:pStyle w:val="FocusHeading3"/>
        <w:rPr>
          <w:b w:val="0"/>
          <w:i w:val="0"/>
          <w:sz w:val="24"/>
        </w:rPr>
      </w:pPr>
    </w:p>
    <w:p w14:paraId="71F41E24" w14:textId="77777777" w:rsidR="002163E2" w:rsidRDefault="002163E2" w:rsidP="00D248D8">
      <w:pPr>
        <w:spacing w:after="0"/>
        <w:rPr>
          <w:rFonts w:ascii="Arial" w:hAnsi="Arial" w:cs="Arial"/>
          <w:sz w:val="24"/>
          <w:szCs w:val="24"/>
        </w:rPr>
      </w:pPr>
      <w:r w:rsidRPr="00F42298">
        <w:rPr>
          <w:rFonts w:ascii="Arial" w:hAnsi="Arial" w:cs="Arial"/>
          <w:sz w:val="24"/>
          <w:szCs w:val="24"/>
        </w:rPr>
        <w:t>Students are made aware of the existence of this policy and have open access to it. It can be found in reception in a folder called Policies and Procedures and online at focustraining.org.uk along with the appeals policies for each of the awarding bodies u</w:t>
      </w:r>
      <w:r w:rsidR="00010125" w:rsidRPr="00F42298">
        <w:rPr>
          <w:rFonts w:ascii="Arial" w:hAnsi="Arial" w:cs="Arial"/>
          <w:sz w:val="24"/>
          <w:szCs w:val="24"/>
        </w:rPr>
        <w:t>sed by Focus Training a</w:t>
      </w:r>
      <w:r w:rsidRPr="00F42298">
        <w:rPr>
          <w:rFonts w:ascii="Arial" w:hAnsi="Arial" w:cs="Arial"/>
          <w:sz w:val="24"/>
          <w:szCs w:val="24"/>
        </w:rPr>
        <w:t xml:space="preserve">ll tutors are made aware of these policies and how to access them in order that students can be supported. </w:t>
      </w:r>
    </w:p>
    <w:p w14:paraId="614D4709" w14:textId="77777777" w:rsidR="00D248D8" w:rsidRPr="00F42298" w:rsidRDefault="00D248D8" w:rsidP="00D248D8">
      <w:pPr>
        <w:spacing w:after="0"/>
        <w:rPr>
          <w:rFonts w:ascii="Arial" w:hAnsi="Arial" w:cs="Arial"/>
          <w:sz w:val="24"/>
          <w:szCs w:val="24"/>
        </w:rPr>
      </w:pPr>
    </w:p>
    <w:p w14:paraId="3D35506A" w14:textId="77777777" w:rsidR="002163E2" w:rsidRDefault="002163E2" w:rsidP="002E6C65">
      <w:pPr>
        <w:spacing w:after="0"/>
        <w:rPr>
          <w:rFonts w:ascii="Arial" w:hAnsi="Arial" w:cs="Arial"/>
          <w:sz w:val="24"/>
          <w:szCs w:val="24"/>
        </w:rPr>
      </w:pPr>
      <w:r w:rsidRPr="00F42298">
        <w:rPr>
          <w:rFonts w:ascii="Arial" w:hAnsi="Arial" w:cs="Arial"/>
          <w:sz w:val="24"/>
          <w:szCs w:val="24"/>
        </w:rPr>
        <w:t>This policy is reviewed annually and may be amended in response to feedback from students, staff, parents and external organisations.</w:t>
      </w:r>
    </w:p>
    <w:p w14:paraId="4CCD3B93" w14:textId="77777777" w:rsidR="002E6C65" w:rsidRDefault="002E6C65" w:rsidP="002E6C65">
      <w:pPr>
        <w:spacing w:after="0"/>
        <w:rPr>
          <w:rFonts w:ascii="Arial" w:hAnsi="Arial" w:cs="Arial"/>
          <w:sz w:val="24"/>
          <w:szCs w:val="24"/>
        </w:rPr>
      </w:pPr>
    </w:p>
    <w:p w14:paraId="1CC19444" w14:textId="77777777" w:rsidR="002E6C65" w:rsidRPr="00F42298" w:rsidRDefault="002E6C65" w:rsidP="002E6C65">
      <w:pPr>
        <w:spacing w:after="0"/>
        <w:rPr>
          <w:rFonts w:ascii="Arial" w:hAnsi="Arial" w:cs="Arial"/>
          <w:sz w:val="24"/>
          <w:szCs w:val="24"/>
        </w:rPr>
      </w:pPr>
    </w:p>
    <w:p w14:paraId="415AC202" w14:textId="77777777" w:rsidR="002163E2" w:rsidRDefault="002163E2" w:rsidP="002E6C65">
      <w:pPr>
        <w:pStyle w:val="FocusHeading3"/>
      </w:pPr>
      <w:bookmarkStart w:id="16" w:name="_Toc108709638"/>
      <w:r w:rsidRPr="00F42298">
        <w:t>Policy Statement</w:t>
      </w:r>
      <w:bookmarkEnd w:id="16"/>
    </w:p>
    <w:p w14:paraId="4B723AB9" w14:textId="77777777" w:rsidR="002E6C65" w:rsidRPr="002E6C65" w:rsidRDefault="002E6C65" w:rsidP="002E6C65">
      <w:pPr>
        <w:pStyle w:val="FocusHeading3"/>
        <w:rPr>
          <w:b w:val="0"/>
          <w:i w:val="0"/>
          <w:sz w:val="24"/>
        </w:rPr>
      </w:pPr>
    </w:p>
    <w:p w14:paraId="51D195DA" w14:textId="77777777" w:rsidR="002163E2" w:rsidRPr="00F42298" w:rsidRDefault="002163E2" w:rsidP="001C1496">
      <w:pPr>
        <w:rPr>
          <w:rFonts w:ascii="Arial" w:hAnsi="Arial" w:cs="Arial"/>
          <w:sz w:val="24"/>
          <w:szCs w:val="24"/>
        </w:rPr>
      </w:pPr>
      <w:r w:rsidRPr="00F42298">
        <w:rPr>
          <w:rFonts w:ascii="Arial" w:hAnsi="Arial" w:cs="Arial"/>
          <w:sz w:val="24"/>
          <w:szCs w:val="24"/>
        </w:rPr>
        <w:t>All students at Focus 1</w:t>
      </w:r>
      <w:r w:rsidRPr="00F42298">
        <w:rPr>
          <w:rFonts w:ascii="Arial" w:hAnsi="Arial" w:cs="Arial"/>
          <w:sz w:val="24"/>
          <w:szCs w:val="24"/>
          <w:vertAlign w:val="superscript"/>
        </w:rPr>
        <w:t>st</w:t>
      </w:r>
      <w:r w:rsidRPr="00F42298">
        <w:rPr>
          <w:rFonts w:ascii="Arial" w:hAnsi="Arial" w:cs="Arial"/>
          <w:sz w:val="24"/>
          <w:szCs w:val="24"/>
        </w:rPr>
        <w:t xml:space="preserve"> Academy have the right to make an appeal about any of the marks received for the qualifications they are undertaking.</w:t>
      </w:r>
    </w:p>
    <w:p w14:paraId="706E9ED7" w14:textId="77777777" w:rsidR="002163E2" w:rsidRPr="00F42298" w:rsidRDefault="002163E2" w:rsidP="001C1496">
      <w:pPr>
        <w:rPr>
          <w:rFonts w:ascii="Arial" w:hAnsi="Arial" w:cs="Arial"/>
          <w:sz w:val="24"/>
          <w:szCs w:val="24"/>
        </w:rPr>
      </w:pPr>
      <w:r w:rsidRPr="00F42298">
        <w:rPr>
          <w:rFonts w:ascii="Arial" w:hAnsi="Arial" w:cs="Arial"/>
          <w:sz w:val="24"/>
          <w:szCs w:val="24"/>
        </w:rPr>
        <w:t>If any student wishes to appeal a decision, they should follow the following procedure.</w:t>
      </w:r>
    </w:p>
    <w:p w14:paraId="5ED0855B" w14:textId="77777777" w:rsidR="002163E2" w:rsidRPr="00F42298" w:rsidRDefault="002163E2" w:rsidP="00C14D04">
      <w:pPr>
        <w:pStyle w:val="ListParagraph"/>
        <w:numPr>
          <w:ilvl w:val="0"/>
          <w:numId w:val="1"/>
        </w:numPr>
        <w:rPr>
          <w:rFonts w:ascii="Arial" w:hAnsi="Arial" w:cs="Arial"/>
          <w:sz w:val="24"/>
          <w:szCs w:val="24"/>
        </w:rPr>
      </w:pPr>
      <w:r w:rsidRPr="00F42298">
        <w:rPr>
          <w:rFonts w:ascii="Arial" w:hAnsi="Arial" w:cs="Arial"/>
          <w:sz w:val="24"/>
          <w:szCs w:val="24"/>
        </w:rPr>
        <w:t>If possible, speak to the member of staff responsible for teaching the qualification in the first instance about the reason they wish to appeal.</w:t>
      </w:r>
    </w:p>
    <w:p w14:paraId="0098D997" w14:textId="77777777" w:rsidR="002163E2" w:rsidRPr="00F42298" w:rsidRDefault="002163E2" w:rsidP="00C14D04">
      <w:pPr>
        <w:pStyle w:val="ListParagraph"/>
        <w:numPr>
          <w:ilvl w:val="0"/>
          <w:numId w:val="1"/>
        </w:numPr>
        <w:rPr>
          <w:rFonts w:ascii="Arial" w:hAnsi="Arial" w:cs="Arial"/>
          <w:sz w:val="24"/>
          <w:szCs w:val="24"/>
        </w:rPr>
      </w:pPr>
      <w:r w:rsidRPr="00F42298">
        <w:rPr>
          <w:rFonts w:ascii="Arial" w:hAnsi="Arial" w:cs="Arial"/>
          <w:sz w:val="24"/>
          <w:szCs w:val="24"/>
        </w:rPr>
        <w:t xml:space="preserve">The member of staff has a responsibility to explain to the candidate why he/she received the grade/mark. </w:t>
      </w:r>
    </w:p>
    <w:p w14:paraId="02E02E0E" w14:textId="77777777" w:rsidR="002163E2" w:rsidRPr="00F42298" w:rsidRDefault="002163E2" w:rsidP="004556E6">
      <w:pPr>
        <w:pStyle w:val="ListParagraph"/>
        <w:numPr>
          <w:ilvl w:val="0"/>
          <w:numId w:val="1"/>
        </w:numPr>
        <w:rPr>
          <w:rFonts w:ascii="Arial" w:hAnsi="Arial" w:cs="Arial"/>
          <w:sz w:val="24"/>
          <w:szCs w:val="24"/>
        </w:rPr>
      </w:pPr>
      <w:r w:rsidRPr="00F42298">
        <w:rPr>
          <w:rFonts w:ascii="Arial" w:hAnsi="Arial" w:cs="Arial"/>
          <w:sz w:val="24"/>
          <w:szCs w:val="24"/>
        </w:rPr>
        <w:t xml:space="preserve">If the student is not satisfied with the explanation, the piece of work will be re-marked by another member of staff also involved with that qualification. </w:t>
      </w:r>
    </w:p>
    <w:p w14:paraId="6D538B67" w14:textId="77777777" w:rsidR="002163E2" w:rsidRPr="00F42298" w:rsidRDefault="002163E2" w:rsidP="004556E6">
      <w:pPr>
        <w:pStyle w:val="ListParagraph"/>
        <w:numPr>
          <w:ilvl w:val="0"/>
          <w:numId w:val="1"/>
        </w:numPr>
        <w:rPr>
          <w:rFonts w:ascii="Arial" w:hAnsi="Arial" w:cs="Arial"/>
          <w:sz w:val="24"/>
          <w:szCs w:val="24"/>
        </w:rPr>
      </w:pPr>
      <w:r w:rsidRPr="00F42298">
        <w:rPr>
          <w:rFonts w:ascii="Arial" w:hAnsi="Arial" w:cs="Arial"/>
          <w:sz w:val="24"/>
          <w:szCs w:val="24"/>
        </w:rPr>
        <w:t>The student will be informed of the outcome of the re-marking by letter.</w:t>
      </w:r>
    </w:p>
    <w:p w14:paraId="3917DC39" w14:textId="77777777" w:rsidR="002163E2" w:rsidRPr="00F42298" w:rsidRDefault="002163E2" w:rsidP="004556E6">
      <w:pPr>
        <w:pStyle w:val="ListParagraph"/>
        <w:numPr>
          <w:ilvl w:val="0"/>
          <w:numId w:val="1"/>
        </w:numPr>
        <w:rPr>
          <w:rFonts w:ascii="Arial" w:hAnsi="Arial" w:cs="Arial"/>
          <w:sz w:val="24"/>
          <w:szCs w:val="24"/>
        </w:rPr>
      </w:pPr>
      <w:r w:rsidRPr="00F42298">
        <w:rPr>
          <w:rFonts w:ascii="Arial" w:hAnsi="Arial" w:cs="Arial"/>
          <w:sz w:val="24"/>
          <w:szCs w:val="24"/>
        </w:rPr>
        <w:t xml:space="preserve">If the student wants to continue the appeal, he/she needs to contact the exams officer, who will provide the student with information about the appeals procedure for the relevant awarding body and explain what is involved. The exams officer will assist with the completion of any forms and will correspond with the awarding body on behalf of the student. </w:t>
      </w:r>
    </w:p>
    <w:p w14:paraId="4D980C75" w14:textId="1C90AD17" w:rsidR="0003658A" w:rsidRPr="00D248D8" w:rsidRDefault="002163E2" w:rsidP="00D248D8">
      <w:pPr>
        <w:pStyle w:val="ListParagraph"/>
        <w:numPr>
          <w:ilvl w:val="0"/>
          <w:numId w:val="1"/>
        </w:numPr>
        <w:rPr>
          <w:rFonts w:ascii="Arial" w:hAnsi="Arial" w:cs="Arial"/>
          <w:sz w:val="24"/>
          <w:szCs w:val="24"/>
        </w:rPr>
      </w:pPr>
      <w:r w:rsidRPr="00F42298">
        <w:rPr>
          <w:rFonts w:ascii="Arial" w:hAnsi="Arial" w:cs="Arial"/>
          <w:sz w:val="24"/>
          <w:szCs w:val="24"/>
        </w:rPr>
        <w:t>Please note: a student must have the support of the centre to be able to appeal against a result.</w:t>
      </w:r>
    </w:p>
    <w:p w14:paraId="5E72E9FE" w14:textId="77777777" w:rsidR="00D248D8" w:rsidRPr="00D248D8" w:rsidRDefault="00D248D8" w:rsidP="0003658A">
      <w:pPr>
        <w:pStyle w:val="ListParagraph"/>
        <w:ind w:left="0"/>
        <w:rPr>
          <w:rFonts w:ascii="Arial" w:hAnsi="Arial" w:cs="Arial"/>
          <w:color w:val="FF0000"/>
          <w:sz w:val="16"/>
          <w:szCs w:val="16"/>
        </w:rPr>
      </w:pPr>
    </w:p>
    <w:p w14:paraId="03D07573" w14:textId="77777777" w:rsidR="00061AC4" w:rsidRPr="00EC6C0B" w:rsidRDefault="00061AC4" w:rsidP="0003658A">
      <w:pPr>
        <w:pStyle w:val="ListParagraph"/>
        <w:ind w:left="0"/>
        <w:rPr>
          <w:rFonts w:ascii="Arial" w:hAnsi="Arial" w:cs="Arial"/>
          <w:color w:val="FF0000"/>
          <w:sz w:val="20"/>
          <w:szCs w:val="20"/>
        </w:rPr>
      </w:pPr>
      <w:r w:rsidRPr="00EC6C0B">
        <w:rPr>
          <w:rFonts w:ascii="Arial" w:hAnsi="Arial" w:cs="Arial"/>
          <w:color w:val="FF0000"/>
          <w:sz w:val="20"/>
          <w:szCs w:val="20"/>
        </w:rPr>
        <w:t xml:space="preserve">Reviewed July 2018 </w:t>
      </w:r>
    </w:p>
    <w:p w14:paraId="6F3667EF" w14:textId="79A58D76" w:rsidR="00010125" w:rsidRPr="00EC6C0B" w:rsidRDefault="00010125" w:rsidP="0003658A">
      <w:pPr>
        <w:pStyle w:val="ListParagraph"/>
        <w:ind w:left="0"/>
        <w:rPr>
          <w:rFonts w:ascii="Arial" w:hAnsi="Arial" w:cs="Arial"/>
          <w:color w:val="FF0000"/>
          <w:sz w:val="20"/>
          <w:szCs w:val="20"/>
        </w:rPr>
      </w:pPr>
      <w:r w:rsidRPr="00EC6C0B">
        <w:rPr>
          <w:rFonts w:ascii="Arial" w:hAnsi="Arial" w:cs="Arial"/>
          <w:color w:val="FF0000"/>
          <w:sz w:val="20"/>
          <w:szCs w:val="20"/>
        </w:rPr>
        <w:t>Reviewed September 2019</w:t>
      </w:r>
    </w:p>
    <w:p w14:paraId="5F30D915" w14:textId="6282546F" w:rsidR="00914F57" w:rsidRPr="00EC6C0B" w:rsidRDefault="00F42298" w:rsidP="00F42298">
      <w:pPr>
        <w:pStyle w:val="ListParagraph"/>
        <w:ind w:left="0"/>
        <w:rPr>
          <w:rFonts w:ascii="Arial" w:hAnsi="Arial" w:cs="Arial"/>
          <w:color w:val="FF0000"/>
          <w:sz w:val="20"/>
          <w:szCs w:val="20"/>
        </w:rPr>
      </w:pPr>
      <w:r w:rsidRPr="00EC6C0B">
        <w:rPr>
          <w:rFonts w:ascii="Arial" w:hAnsi="Arial" w:cs="Arial"/>
          <w:color w:val="FF0000"/>
          <w:sz w:val="20"/>
          <w:szCs w:val="20"/>
        </w:rPr>
        <w:t>R</w:t>
      </w:r>
      <w:r w:rsidR="00914F57" w:rsidRPr="00EC6C0B">
        <w:rPr>
          <w:rFonts w:ascii="Arial" w:hAnsi="Arial" w:cs="Arial"/>
          <w:color w:val="FF0000"/>
          <w:sz w:val="20"/>
          <w:szCs w:val="20"/>
        </w:rPr>
        <w:t>eviewed July 2020</w:t>
      </w:r>
    </w:p>
    <w:p w14:paraId="1C1930DC" w14:textId="77777777" w:rsidR="00EC6C0B" w:rsidRDefault="008E06A1" w:rsidP="00F42298">
      <w:pPr>
        <w:pStyle w:val="ListParagraph"/>
        <w:ind w:left="0"/>
        <w:rPr>
          <w:rFonts w:ascii="Arial" w:hAnsi="Arial" w:cs="Arial"/>
          <w:color w:val="FF0000"/>
          <w:sz w:val="20"/>
          <w:szCs w:val="20"/>
        </w:rPr>
      </w:pPr>
      <w:r w:rsidRPr="00EC6C0B">
        <w:rPr>
          <w:rFonts w:ascii="Arial" w:hAnsi="Arial" w:cs="Arial"/>
          <w:color w:val="FF0000"/>
          <w:sz w:val="20"/>
          <w:szCs w:val="20"/>
        </w:rPr>
        <w:t>Re</w:t>
      </w:r>
      <w:r w:rsidR="0056037B" w:rsidRPr="00EC6C0B">
        <w:rPr>
          <w:rFonts w:ascii="Arial" w:hAnsi="Arial" w:cs="Arial"/>
          <w:color w:val="FF0000"/>
          <w:sz w:val="20"/>
          <w:szCs w:val="20"/>
        </w:rPr>
        <w:t>viewed September 2021</w:t>
      </w:r>
    </w:p>
    <w:p w14:paraId="560819F6" w14:textId="0D7437E0" w:rsidR="0056037B" w:rsidRPr="00EC6C0B" w:rsidRDefault="008E06A1" w:rsidP="00F42298">
      <w:pPr>
        <w:pStyle w:val="ListParagraph"/>
        <w:ind w:left="0"/>
        <w:rPr>
          <w:rFonts w:ascii="Arial" w:hAnsi="Arial" w:cs="Arial"/>
          <w:color w:val="FF0000"/>
          <w:sz w:val="20"/>
          <w:szCs w:val="20"/>
        </w:rPr>
      </w:pPr>
      <w:r w:rsidRPr="00EC6C0B">
        <w:rPr>
          <w:rFonts w:ascii="Arial" w:hAnsi="Arial" w:cs="Arial"/>
          <w:color w:val="FF0000"/>
          <w:sz w:val="20"/>
          <w:szCs w:val="20"/>
        </w:rPr>
        <w:lastRenderedPageBreak/>
        <w:t>Reviewed June 2022</w:t>
      </w:r>
    </w:p>
    <w:sectPr w:rsidR="0056037B" w:rsidRPr="00EC6C0B" w:rsidSect="00D248D8">
      <w:footerReference w:type="default" r:id="rId10"/>
      <w:footerReference w:type="first" r:id="rId11"/>
      <w:pgSz w:w="11906" w:h="16838"/>
      <w:pgMar w:top="851" w:right="1440" w:bottom="284"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1D7CC" w14:textId="77777777" w:rsidR="003363AF" w:rsidRDefault="003363AF" w:rsidP="003363AF">
      <w:pPr>
        <w:spacing w:after="0" w:line="240" w:lineRule="auto"/>
      </w:pPr>
      <w:r>
        <w:separator/>
      </w:r>
    </w:p>
  </w:endnote>
  <w:endnote w:type="continuationSeparator" w:id="0">
    <w:p w14:paraId="6D050EC9" w14:textId="77777777" w:rsidR="003363AF" w:rsidRDefault="003363AF" w:rsidP="0033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42C5" w14:textId="1F11E97B" w:rsidR="003363AF" w:rsidRPr="00966E61" w:rsidRDefault="00EC6C0B" w:rsidP="00EC6C0B">
    <w:pPr>
      <w:pStyle w:val="Footer"/>
      <w:tabs>
        <w:tab w:val="left" w:pos="720"/>
      </w:tabs>
      <w:rPr>
        <w:rFonts w:ascii="Arial" w:hAnsi="Arial" w:cs="Arial"/>
        <w:sz w:val="24"/>
        <w:szCs w:val="24"/>
      </w:rPr>
    </w:pPr>
    <w:r>
      <w:tab/>
    </w:r>
    <w:r>
      <w:tab/>
    </w:r>
    <w:r>
      <w:tab/>
    </w:r>
    <w:r w:rsidR="003363AF" w:rsidRPr="00966E61">
      <w:rPr>
        <w:rFonts w:ascii="Arial" w:hAnsi="Arial" w:cs="Arial"/>
        <w:sz w:val="24"/>
        <w:szCs w:val="24"/>
      </w:rPr>
      <w:fldChar w:fldCharType="begin"/>
    </w:r>
    <w:r w:rsidR="003363AF" w:rsidRPr="00966E61">
      <w:rPr>
        <w:rFonts w:ascii="Arial" w:hAnsi="Arial" w:cs="Arial"/>
        <w:sz w:val="24"/>
        <w:szCs w:val="24"/>
      </w:rPr>
      <w:instrText xml:space="preserve"> PAGE   \* MERGEFORMAT </w:instrText>
    </w:r>
    <w:r w:rsidR="003363AF" w:rsidRPr="00966E61">
      <w:rPr>
        <w:rFonts w:ascii="Arial" w:hAnsi="Arial" w:cs="Arial"/>
        <w:sz w:val="24"/>
        <w:szCs w:val="24"/>
      </w:rPr>
      <w:fldChar w:fldCharType="separate"/>
    </w:r>
    <w:r w:rsidR="004C6768">
      <w:rPr>
        <w:rFonts w:ascii="Arial" w:hAnsi="Arial" w:cs="Arial"/>
        <w:noProof/>
        <w:sz w:val="24"/>
        <w:szCs w:val="24"/>
      </w:rPr>
      <w:t>2</w:t>
    </w:r>
    <w:r w:rsidR="003363AF" w:rsidRPr="00966E61">
      <w:rPr>
        <w:rFonts w:ascii="Arial" w:hAnsi="Arial" w:cs="Arial"/>
        <w:noProof/>
        <w:sz w:val="24"/>
        <w:szCs w:val="24"/>
      </w:rPr>
      <w:fldChar w:fldCharType="end"/>
    </w:r>
  </w:p>
  <w:p w14:paraId="21A911C2" w14:textId="77777777" w:rsidR="003363AF" w:rsidRDefault="0033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0E05" w14:textId="77777777" w:rsidR="00D248D8" w:rsidRPr="002E6C65" w:rsidRDefault="00D248D8" w:rsidP="00D248D8">
    <w:pPr>
      <w:spacing w:after="0" w:line="240" w:lineRule="auto"/>
      <w:jc w:val="center"/>
      <w:rPr>
        <w:rFonts w:ascii="Arial" w:hAnsi="Arial" w:cs="Arial"/>
        <w:noProof/>
        <w:sz w:val="24"/>
        <w:szCs w:val="24"/>
      </w:rPr>
    </w:pPr>
    <w:r w:rsidRPr="002E6C65">
      <w:rPr>
        <w:rFonts w:ascii="Arial" w:hAnsi="Arial" w:cs="Arial"/>
        <w:noProof/>
        <w:sz w:val="24"/>
        <w:szCs w:val="24"/>
      </w:rPr>
      <w:t>339 Bowes Road, New Southgate</w:t>
    </w:r>
    <w:r>
      <w:rPr>
        <w:rFonts w:ascii="Arial" w:hAnsi="Arial" w:cs="Arial"/>
        <w:noProof/>
        <w:sz w:val="24"/>
        <w:szCs w:val="24"/>
      </w:rPr>
      <w:t>,</w:t>
    </w:r>
    <w:r w:rsidRPr="00D248D8">
      <w:rPr>
        <w:rFonts w:ascii="Arial" w:hAnsi="Arial" w:cs="Arial"/>
        <w:noProof/>
        <w:sz w:val="24"/>
        <w:szCs w:val="24"/>
      </w:rPr>
      <w:t xml:space="preserve"> </w:t>
    </w:r>
    <w:r w:rsidRPr="002E6C65">
      <w:rPr>
        <w:rFonts w:ascii="Arial" w:hAnsi="Arial" w:cs="Arial"/>
        <w:noProof/>
        <w:sz w:val="24"/>
        <w:szCs w:val="24"/>
      </w:rPr>
      <w:t>London N11 1BA</w:t>
    </w:r>
  </w:p>
  <w:p w14:paraId="0F419476" w14:textId="77777777" w:rsidR="00D248D8" w:rsidRPr="002E6C65" w:rsidRDefault="00D248D8" w:rsidP="00D248D8">
    <w:pPr>
      <w:spacing w:after="0" w:line="240" w:lineRule="auto"/>
      <w:jc w:val="center"/>
      <w:rPr>
        <w:rFonts w:ascii="Arial" w:hAnsi="Arial" w:cs="Arial"/>
        <w:noProof/>
        <w:sz w:val="24"/>
        <w:szCs w:val="24"/>
      </w:rPr>
    </w:pPr>
    <w:r w:rsidRPr="002E6C65">
      <w:rPr>
        <w:rFonts w:ascii="Arial" w:hAnsi="Arial" w:cs="Arial"/>
        <w:noProof/>
        <w:sz w:val="24"/>
        <w:szCs w:val="24"/>
      </w:rPr>
      <w:t>Tel: 020 8361 5658</w:t>
    </w:r>
    <w:r w:rsidRPr="00D248D8">
      <w:rPr>
        <w:rFonts w:ascii="Arial" w:hAnsi="Arial" w:cs="Arial"/>
        <w:noProof/>
        <w:sz w:val="24"/>
        <w:szCs w:val="24"/>
      </w:rPr>
      <w:t xml:space="preserve"> </w:t>
    </w:r>
    <w:r>
      <w:rPr>
        <w:rFonts w:ascii="Arial" w:hAnsi="Arial" w:cs="Arial"/>
        <w:noProof/>
        <w:sz w:val="24"/>
        <w:szCs w:val="24"/>
      </w:rPr>
      <w:t xml:space="preserve">/ </w:t>
    </w:r>
    <w:r w:rsidRPr="002E6C65">
      <w:rPr>
        <w:rFonts w:ascii="Arial" w:hAnsi="Arial" w:cs="Arial"/>
        <w:noProof/>
        <w:sz w:val="24"/>
        <w:szCs w:val="24"/>
      </w:rPr>
      <w:t>Mobile : 07956 365300</w:t>
    </w:r>
  </w:p>
  <w:p w14:paraId="61E920A6" w14:textId="77777777" w:rsidR="00D248D8" w:rsidRPr="002E6C65" w:rsidRDefault="00D248D8" w:rsidP="00D248D8">
    <w:pPr>
      <w:spacing w:after="0" w:line="240" w:lineRule="auto"/>
      <w:jc w:val="center"/>
      <w:rPr>
        <w:rFonts w:ascii="Arial" w:hAnsi="Arial" w:cs="Arial"/>
        <w:noProof/>
        <w:color w:val="FFFFFF"/>
        <w:sz w:val="24"/>
        <w:szCs w:val="24"/>
      </w:rPr>
    </w:pPr>
    <w:r w:rsidRPr="002E6C65">
      <w:rPr>
        <w:rFonts w:ascii="Arial" w:hAnsi="Arial" w:cs="Arial"/>
        <w:noProof/>
        <w:sz w:val="24"/>
        <w:szCs w:val="24"/>
      </w:rPr>
      <w:t xml:space="preserve">Email: </w:t>
    </w:r>
    <w:hyperlink r:id="rId1" w:history="1">
      <w:r w:rsidRPr="002E6C65">
        <w:rPr>
          <w:rStyle w:val="Hyperlink"/>
          <w:rFonts w:ascii="Arial" w:hAnsi="Arial" w:cs="Arial"/>
          <w:noProof/>
          <w:sz w:val="24"/>
          <w:szCs w:val="24"/>
        </w:rPr>
        <w:t>marina@focustraining.org.uk</w:t>
      </w:r>
    </w:hyperlink>
    <w:r w:rsidRPr="00D248D8">
      <w:rPr>
        <w:rFonts w:ascii="Arial" w:hAnsi="Arial" w:cs="Arial"/>
        <w:noProof/>
        <w:sz w:val="24"/>
        <w:szCs w:val="24"/>
      </w:rPr>
      <w:t xml:space="preserve"> </w:t>
    </w:r>
    <w:r>
      <w:rPr>
        <w:rFonts w:ascii="Arial" w:hAnsi="Arial" w:cs="Arial"/>
        <w:noProof/>
        <w:sz w:val="24"/>
        <w:szCs w:val="24"/>
      </w:rPr>
      <w:t xml:space="preserve">/ </w:t>
    </w:r>
    <w:r w:rsidRPr="002E6C65">
      <w:rPr>
        <w:rFonts w:ascii="Arial" w:hAnsi="Arial" w:cs="Arial"/>
        <w:noProof/>
        <w:sz w:val="24"/>
        <w:szCs w:val="24"/>
      </w:rPr>
      <w:t>www.focus1stacademy.org.uk</w:t>
    </w:r>
  </w:p>
  <w:p w14:paraId="686079BE" w14:textId="77777777" w:rsidR="00D248D8" w:rsidRDefault="00D2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B20C8" w14:textId="77777777" w:rsidR="003363AF" w:rsidRDefault="003363AF" w:rsidP="003363AF">
      <w:pPr>
        <w:spacing w:after="0" w:line="240" w:lineRule="auto"/>
      </w:pPr>
      <w:r>
        <w:separator/>
      </w:r>
    </w:p>
  </w:footnote>
  <w:footnote w:type="continuationSeparator" w:id="0">
    <w:p w14:paraId="75DC97C8" w14:textId="77777777" w:rsidR="003363AF" w:rsidRDefault="003363AF" w:rsidP="00336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49324965"/>
    <w:multiLevelType w:val="multilevel"/>
    <w:tmpl w:val="D1A2CA14"/>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decimal"/>
      <w:pStyle w:val="FocusHeading3NumberBullets"/>
      <w:lvlText w:val="%3."/>
      <w:lvlJc w:val="left"/>
      <w:pPr>
        <w:tabs>
          <w:tab w:val="num" w:pos="720"/>
        </w:tabs>
        <w:ind w:left="720" w:hanging="432"/>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679E58CA"/>
    <w:multiLevelType w:val="hybridMultilevel"/>
    <w:tmpl w:val="B59CB1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FA"/>
    <w:rsid w:val="00010125"/>
    <w:rsid w:val="0003658A"/>
    <w:rsid w:val="00060C7E"/>
    <w:rsid w:val="00061AC4"/>
    <w:rsid w:val="0009241C"/>
    <w:rsid w:val="00142AC7"/>
    <w:rsid w:val="0015705F"/>
    <w:rsid w:val="001C1496"/>
    <w:rsid w:val="002066D8"/>
    <w:rsid w:val="002163E2"/>
    <w:rsid w:val="002A0145"/>
    <w:rsid w:val="002E3365"/>
    <w:rsid w:val="002E6C65"/>
    <w:rsid w:val="002F5A67"/>
    <w:rsid w:val="00330659"/>
    <w:rsid w:val="003363AF"/>
    <w:rsid w:val="003A49FA"/>
    <w:rsid w:val="003B6E64"/>
    <w:rsid w:val="004556E6"/>
    <w:rsid w:val="00491AA1"/>
    <w:rsid w:val="004C6768"/>
    <w:rsid w:val="00556497"/>
    <w:rsid w:val="0056037B"/>
    <w:rsid w:val="00567441"/>
    <w:rsid w:val="005C023B"/>
    <w:rsid w:val="005E76D7"/>
    <w:rsid w:val="00622BB6"/>
    <w:rsid w:val="0063170B"/>
    <w:rsid w:val="00645C6C"/>
    <w:rsid w:val="00683D27"/>
    <w:rsid w:val="00727FBD"/>
    <w:rsid w:val="007E069E"/>
    <w:rsid w:val="008E06A1"/>
    <w:rsid w:val="00914F57"/>
    <w:rsid w:val="00966E61"/>
    <w:rsid w:val="00B24452"/>
    <w:rsid w:val="00BA4703"/>
    <w:rsid w:val="00C14D04"/>
    <w:rsid w:val="00CE013E"/>
    <w:rsid w:val="00D248D8"/>
    <w:rsid w:val="00D90D0F"/>
    <w:rsid w:val="00D9704F"/>
    <w:rsid w:val="00DC5780"/>
    <w:rsid w:val="00EC6C0B"/>
    <w:rsid w:val="00F42298"/>
    <w:rsid w:val="00F446E0"/>
    <w:rsid w:val="00FE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colormenu v:ext="edit" fillcolor="#00b0f0" strokecolor="none"/>
    </o:shapedefaults>
    <o:shapelayout v:ext="edit">
      <o:idmap v:ext="edit" data="1"/>
    </o:shapelayout>
  </w:shapeDefaults>
  <w:decimalSymbol w:val="."/>
  <w:listSeparator w:val=","/>
  <w14:docId w14:val="2D6F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0B"/>
    <w:pPr>
      <w:spacing w:after="200" w:line="276" w:lineRule="auto"/>
    </w:pPr>
    <w:rPr>
      <w:sz w:val="22"/>
      <w:szCs w:val="22"/>
      <w:lang w:eastAsia="en-US"/>
    </w:rPr>
  </w:style>
  <w:style w:type="paragraph" w:styleId="Heading1">
    <w:name w:val="heading 1"/>
    <w:basedOn w:val="Normal"/>
    <w:next w:val="Normal"/>
    <w:link w:val="Heading1Char"/>
    <w:qFormat/>
    <w:locked/>
    <w:rsid w:val="0003658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locked/>
    <w:rsid w:val="0003658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locked/>
    <w:rsid w:val="0003658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D04"/>
    <w:pPr>
      <w:ind w:left="720"/>
      <w:contextualSpacing/>
    </w:pPr>
  </w:style>
  <w:style w:type="paragraph" w:styleId="DocumentMap">
    <w:name w:val="Document Map"/>
    <w:basedOn w:val="Normal"/>
    <w:link w:val="DocumentMapChar"/>
    <w:uiPriority w:val="99"/>
    <w:semiHidden/>
    <w:rsid w:val="00BA47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567441"/>
    <w:rPr>
      <w:rFonts w:ascii="Times New Roman" w:hAnsi="Times New Roman" w:cs="Times New Roman"/>
      <w:sz w:val="2"/>
      <w:lang w:eastAsia="en-US"/>
    </w:rPr>
  </w:style>
  <w:style w:type="paragraph" w:customStyle="1" w:styleId="FocusHeading1">
    <w:name w:val="Focus Heading 1"/>
    <w:basedOn w:val="Heading1"/>
    <w:autoRedefine/>
    <w:qFormat/>
    <w:rsid w:val="002E6C65"/>
    <w:pPr>
      <w:spacing w:before="0" w:after="0"/>
      <w:jc w:val="center"/>
    </w:pPr>
    <w:rPr>
      <w:rFonts w:ascii="Arial" w:hAnsi="Arial"/>
      <w:bCs w:val="0"/>
      <w:kern w:val="0"/>
      <w:sz w:val="40"/>
      <w:szCs w:val="24"/>
      <w:u w:val="single"/>
    </w:rPr>
  </w:style>
  <w:style w:type="character" w:customStyle="1" w:styleId="Heading1Char">
    <w:name w:val="Heading 1 Char"/>
    <w:link w:val="Heading1"/>
    <w:rsid w:val="0003658A"/>
    <w:rPr>
      <w:rFonts w:ascii="Cambria" w:eastAsia="Times New Roman" w:hAnsi="Cambria" w:cs="Times New Roman"/>
      <w:b/>
      <w:bCs/>
      <w:kern w:val="32"/>
      <w:sz w:val="32"/>
      <w:szCs w:val="32"/>
      <w:lang w:eastAsia="en-US"/>
    </w:rPr>
  </w:style>
  <w:style w:type="paragraph" w:customStyle="1" w:styleId="FocusHeading2">
    <w:name w:val="Focus Heading 2"/>
    <w:basedOn w:val="FocusHeading1"/>
    <w:autoRedefine/>
    <w:qFormat/>
    <w:rsid w:val="0003658A"/>
    <w:rPr>
      <w:i/>
      <w:sz w:val="32"/>
    </w:rPr>
  </w:style>
  <w:style w:type="paragraph" w:customStyle="1" w:styleId="FocusHeading3">
    <w:name w:val="Focus Heading 3"/>
    <w:basedOn w:val="FocusHeading2"/>
    <w:autoRedefine/>
    <w:qFormat/>
    <w:rsid w:val="0003658A"/>
    <w:pPr>
      <w:jc w:val="left"/>
    </w:pPr>
    <w:rPr>
      <w:sz w:val="28"/>
      <w:u w:val="none"/>
    </w:rPr>
  </w:style>
  <w:style w:type="paragraph" w:customStyle="1" w:styleId="FocusHeading3NumberBullets">
    <w:name w:val="Focus Heading 3 Number Bullets"/>
    <w:basedOn w:val="Heading3"/>
    <w:autoRedefine/>
    <w:qFormat/>
    <w:rsid w:val="0003658A"/>
    <w:pPr>
      <w:numPr>
        <w:ilvl w:val="2"/>
        <w:numId w:val="2"/>
      </w:numPr>
      <w:spacing w:before="100" w:beforeAutospacing="1" w:after="100" w:afterAutospacing="1" w:line="240" w:lineRule="auto"/>
    </w:pPr>
    <w:rPr>
      <w:rFonts w:ascii="Arial" w:hAnsi="Arial"/>
      <w:i/>
      <w:sz w:val="28"/>
      <w:lang w:eastAsia="en-GB"/>
    </w:rPr>
  </w:style>
  <w:style w:type="character" w:customStyle="1" w:styleId="Heading3Char">
    <w:name w:val="Heading 3 Char"/>
    <w:link w:val="Heading3"/>
    <w:semiHidden/>
    <w:rsid w:val="0003658A"/>
    <w:rPr>
      <w:rFonts w:ascii="Cambria" w:eastAsia="Times New Roman" w:hAnsi="Cambria" w:cs="Times New Roman"/>
      <w:b/>
      <w:bCs/>
      <w:sz w:val="26"/>
      <w:szCs w:val="26"/>
      <w:lang w:eastAsia="en-US"/>
    </w:rPr>
  </w:style>
  <w:style w:type="paragraph" w:customStyle="1" w:styleId="FocusHeading4">
    <w:name w:val="Focus Heading 4"/>
    <w:basedOn w:val="Heading4"/>
    <w:autoRedefine/>
    <w:qFormat/>
    <w:rsid w:val="0003658A"/>
    <w:pPr>
      <w:spacing w:before="100" w:beforeAutospacing="1" w:after="100" w:afterAutospacing="1" w:line="240" w:lineRule="auto"/>
    </w:pPr>
    <w:rPr>
      <w:rFonts w:ascii="Arial" w:hAnsi="Arial"/>
      <w:sz w:val="24"/>
      <w:u w:val="single"/>
      <w:lang w:eastAsia="en-GB"/>
    </w:rPr>
  </w:style>
  <w:style w:type="character" w:customStyle="1" w:styleId="Heading4Char">
    <w:name w:val="Heading 4 Char"/>
    <w:link w:val="Heading4"/>
    <w:semiHidden/>
    <w:rsid w:val="0003658A"/>
    <w:rPr>
      <w:rFonts w:ascii="Calibri" w:eastAsia="Times New Roman" w:hAnsi="Calibri" w:cs="Times New Roman"/>
      <w:b/>
      <w:bCs/>
      <w:sz w:val="28"/>
      <w:szCs w:val="28"/>
      <w:lang w:eastAsia="en-US"/>
    </w:rPr>
  </w:style>
  <w:style w:type="paragraph" w:customStyle="1" w:styleId="FocusHeading5">
    <w:name w:val="Focus Heading 5"/>
    <w:basedOn w:val="Heading3"/>
    <w:autoRedefine/>
    <w:qFormat/>
    <w:rsid w:val="0003658A"/>
    <w:pPr>
      <w:numPr>
        <w:numId w:val="3"/>
      </w:numPr>
      <w:spacing w:before="120" w:after="120"/>
    </w:pPr>
    <w:rPr>
      <w:rFonts w:ascii="Arial" w:hAnsi="Arial" w:cs="Arial"/>
      <w:i/>
      <w:sz w:val="24"/>
      <w:szCs w:val="24"/>
      <w:u w:val="single"/>
      <w:lang w:eastAsia="en-GB"/>
    </w:rPr>
  </w:style>
  <w:style w:type="paragraph" w:customStyle="1" w:styleId="FocusHeading8">
    <w:name w:val="Focus Heading 8"/>
    <w:basedOn w:val="FocusHeading4"/>
    <w:autoRedefine/>
    <w:qFormat/>
    <w:rsid w:val="0003658A"/>
    <w:rPr>
      <w:i/>
    </w:rPr>
  </w:style>
  <w:style w:type="paragraph" w:customStyle="1" w:styleId="FocusContentsTitle">
    <w:name w:val="Focus Contents Title"/>
    <w:basedOn w:val="FocusHeading1"/>
    <w:autoRedefine/>
    <w:qFormat/>
    <w:rsid w:val="003363AF"/>
    <w:rPr>
      <w:sz w:val="32"/>
      <w:u w:val="none"/>
    </w:rPr>
  </w:style>
  <w:style w:type="paragraph" w:styleId="Header">
    <w:name w:val="header"/>
    <w:basedOn w:val="Normal"/>
    <w:link w:val="HeaderChar"/>
    <w:uiPriority w:val="99"/>
    <w:unhideWhenUsed/>
    <w:rsid w:val="003363AF"/>
    <w:pPr>
      <w:tabs>
        <w:tab w:val="center" w:pos="4513"/>
        <w:tab w:val="right" w:pos="9026"/>
      </w:tabs>
    </w:pPr>
  </w:style>
  <w:style w:type="character" w:customStyle="1" w:styleId="HeaderChar">
    <w:name w:val="Header Char"/>
    <w:link w:val="Header"/>
    <w:uiPriority w:val="99"/>
    <w:rsid w:val="003363AF"/>
    <w:rPr>
      <w:lang w:eastAsia="en-US"/>
    </w:rPr>
  </w:style>
  <w:style w:type="paragraph" w:styleId="Footer">
    <w:name w:val="footer"/>
    <w:basedOn w:val="Normal"/>
    <w:link w:val="FooterChar"/>
    <w:uiPriority w:val="99"/>
    <w:unhideWhenUsed/>
    <w:rsid w:val="003363AF"/>
    <w:pPr>
      <w:tabs>
        <w:tab w:val="center" w:pos="4513"/>
        <w:tab w:val="right" w:pos="9026"/>
      </w:tabs>
    </w:pPr>
  </w:style>
  <w:style w:type="character" w:customStyle="1" w:styleId="FooterChar">
    <w:name w:val="Footer Char"/>
    <w:link w:val="Footer"/>
    <w:uiPriority w:val="99"/>
    <w:rsid w:val="003363AF"/>
    <w:rPr>
      <w:lang w:eastAsia="en-US"/>
    </w:rPr>
  </w:style>
  <w:style w:type="paragraph" w:styleId="TOC1">
    <w:name w:val="toc 1"/>
    <w:basedOn w:val="Normal"/>
    <w:next w:val="Normal"/>
    <w:autoRedefine/>
    <w:uiPriority w:val="39"/>
    <w:locked/>
    <w:rsid w:val="003363AF"/>
    <w:pPr>
      <w:spacing w:before="120" w:after="120"/>
    </w:pPr>
    <w:rPr>
      <w:rFonts w:cs="Calibri"/>
      <w:b/>
      <w:bCs/>
      <w:caps/>
      <w:sz w:val="20"/>
      <w:szCs w:val="20"/>
    </w:rPr>
  </w:style>
  <w:style w:type="paragraph" w:styleId="TOC2">
    <w:name w:val="toc 2"/>
    <w:basedOn w:val="Normal"/>
    <w:next w:val="Normal"/>
    <w:autoRedefine/>
    <w:locked/>
    <w:rsid w:val="003363AF"/>
    <w:pPr>
      <w:spacing w:after="0"/>
      <w:ind w:left="220"/>
    </w:pPr>
    <w:rPr>
      <w:rFonts w:cs="Calibri"/>
      <w:smallCaps/>
      <w:sz w:val="20"/>
      <w:szCs w:val="20"/>
    </w:rPr>
  </w:style>
  <w:style w:type="paragraph" w:styleId="TOC3">
    <w:name w:val="toc 3"/>
    <w:basedOn w:val="Normal"/>
    <w:next w:val="Normal"/>
    <w:autoRedefine/>
    <w:locked/>
    <w:rsid w:val="003363AF"/>
    <w:pPr>
      <w:spacing w:after="0"/>
      <w:ind w:left="440"/>
    </w:pPr>
    <w:rPr>
      <w:rFonts w:cs="Calibri"/>
      <w:i/>
      <w:iCs/>
      <w:sz w:val="20"/>
      <w:szCs w:val="20"/>
    </w:rPr>
  </w:style>
  <w:style w:type="paragraph" w:styleId="TOC4">
    <w:name w:val="toc 4"/>
    <w:basedOn w:val="Normal"/>
    <w:next w:val="Normal"/>
    <w:autoRedefine/>
    <w:uiPriority w:val="39"/>
    <w:locked/>
    <w:rsid w:val="003363AF"/>
    <w:pPr>
      <w:spacing w:after="0"/>
      <w:ind w:left="660"/>
    </w:pPr>
    <w:rPr>
      <w:rFonts w:cs="Calibri"/>
      <w:sz w:val="18"/>
      <w:szCs w:val="18"/>
    </w:rPr>
  </w:style>
  <w:style w:type="paragraph" w:styleId="TOC5">
    <w:name w:val="toc 5"/>
    <w:basedOn w:val="Normal"/>
    <w:next w:val="Normal"/>
    <w:autoRedefine/>
    <w:locked/>
    <w:rsid w:val="003363AF"/>
    <w:pPr>
      <w:spacing w:after="0"/>
      <w:ind w:left="880"/>
    </w:pPr>
    <w:rPr>
      <w:rFonts w:cs="Calibri"/>
      <w:sz w:val="18"/>
      <w:szCs w:val="18"/>
    </w:rPr>
  </w:style>
  <w:style w:type="paragraph" w:styleId="TOC6">
    <w:name w:val="toc 6"/>
    <w:basedOn w:val="Normal"/>
    <w:next w:val="Normal"/>
    <w:autoRedefine/>
    <w:locked/>
    <w:rsid w:val="003363AF"/>
    <w:pPr>
      <w:spacing w:after="0"/>
      <w:ind w:left="1100"/>
    </w:pPr>
    <w:rPr>
      <w:rFonts w:cs="Calibri"/>
      <w:sz w:val="18"/>
      <w:szCs w:val="18"/>
    </w:rPr>
  </w:style>
  <w:style w:type="paragraph" w:styleId="TOC7">
    <w:name w:val="toc 7"/>
    <w:basedOn w:val="Normal"/>
    <w:next w:val="Normal"/>
    <w:autoRedefine/>
    <w:locked/>
    <w:rsid w:val="003363AF"/>
    <w:pPr>
      <w:spacing w:after="0"/>
      <w:ind w:left="1320"/>
    </w:pPr>
    <w:rPr>
      <w:rFonts w:cs="Calibri"/>
      <w:sz w:val="18"/>
      <w:szCs w:val="18"/>
    </w:rPr>
  </w:style>
  <w:style w:type="paragraph" w:styleId="TOC8">
    <w:name w:val="toc 8"/>
    <w:basedOn w:val="Normal"/>
    <w:next w:val="Normal"/>
    <w:autoRedefine/>
    <w:locked/>
    <w:rsid w:val="003363AF"/>
    <w:pPr>
      <w:spacing w:after="0"/>
      <w:ind w:left="1540"/>
    </w:pPr>
    <w:rPr>
      <w:rFonts w:cs="Calibri"/>
      <w:sz w:val="18"/>
      <w:szCs w:val="18"/>
    </w:rPr>
  </w:style>
  <w:style w:type="paragraph" w:styleId="TOC9">
    <w:name w:val="toc 9"/>
    <w:basedOn w:val="Normal"/>
    <w:next w:val="Normal"/>
    <w:autoRedefine/>
    <w:locked/>
    <w:rsid w:val="003363AF"/>
    <w:pPr>
      <w:spacing w:after="0"/>
      <w:ind w:left="1760"/>
    </w:pPr>
    <w:rPr>
      <w:rFonts w:cs="Calibri"/>
      <w:sz w:val="18"/>
      <w:szCs w:val="18"/>
    </w:rPr>
  </w:style>
  <w:style w:type="character" w:styleId="Hyperlink">
    <w:name w:val="Hyperlink"/>
    <w:uiPriority w:val="99"/>
    <w:unhideWhenUsed/>
    <w:rsid w:val="003363AF"/>
    <w:rPr>
      <w:color w:val="0000FF"/>
      <w:u w:val="single"/>
    </w:rPr>
  </w:style>
  <w:style w:type="paragraph" w:customStyle="1" w:styleId="ecxmsonormal">
    <w:name w:val="ecxmsonormal"/>
    <w:basedOn w:val="Normal"/>
    <w:uiPriority w:val="99"/>
    <w:rsid w:val="002E6C65"/>
    <w:pPr>
      <w:spacing w:after="324"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5CA4-D099-4647-A34E-7D026D8E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ASDAN</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Ashley</dc:creator>
  <cp:keywords/>
  <dc:description/>
  <cp:lastModifiedBy>Androulla Savva</cp:lastModifiedBy>
  <cp:revision>2</cp:revision>
  <dcterms:created xsi:type="dcterms:W3CDTF">2015-07-10T14:39:00Z</dcterms:created>
  <dcterms:modified xsi:type="dcterms:W3CDTF">2022-07-15T15:24:00Z</dcterms:modified>
</cp:coreProperties>
</file>